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AE3DAC" w14:textId="056311B9" w:rsidR="008763D8" w:rsidRPr="008763D8" w:rsidRDefault="008763D8" w:rsidP="00A11F9F">
      <w:pPr>
        <w:spacing w:after="100" w:afterAutospacing="1" w:line="240" w:lineRule="auto"/>
        <w:textAlignment w:val="baseline"/>
        <w:rPr>
          <w:rFonts w:ascii="Segoe UI" w:eastAsia="Times New Roman" w:hAnsi="Segoe UI" w:cs="Segoe UI"/>
          <w:b/>
          <w:bCs/>
          <w:caps/>
          <w:color w:val="000000"/>
          <w:sz w:val="18"/>
          <w:szCs w:val="18"/>
        </w:rPr>
      </w:pPr>
      <w:r>
        <w:rPr>
          <w:rFonts w:ascii="Arial" w:eastAsia="Times New Roman" w:hAnsi="Arial" w:cs="Arial"/>
          <w:b/>
          <w:bCs/>
          <w:caps/>
          <w:color w:val="000000"/>
        </w:rPr>
        <w:t>S</w:t>
      </w:r>
      <w:r w:rsidR="00A11F9F">
        <w:rPr>
          <w:rFonts w:ascii="Arial" w:eastAsia="Times New Roman" w:hAnsi="Arial" w:cs="Arial"/>
          <w:b/>
          <w:bCs/>
          <w:caps/>
          <w:color w:val="000000"/>
        </w:rPr>
        <w:t>6</w:t>
      </w:r>
      <w:r>
        <w:rPr>
          <w:rFonts w:ascii="Arial" w:eastAsia="Times New Roman" w:hAnsi="Arial" w:cs="Arial"/>
          <w:b/>
          <w:bCs/>
          <w:caps/>
          <w:color w:val="000000"/>
        </w:rPr>
        <w:t>. CRISPR in Yeast. Data analysis</w:t>
      </w:r>
      <w:r w:rsidRPr="008763D8">
        <w:rPr>
          <w:rFonts w:ascii="Arial" w:eastAsia="Times New Roman" w:hAnsi="Arial" w:cs="Arial"/>
          <w:b/>
          <w:bCs/>
          <w:caps/>
          <w:color w:val="000000"/>
        </w:rPr>
        <w:t> </w:t>
      </w:r>
    </w:p>
    <w:p w14:paraId="4380DB02" w14:textId="77777777" w:rsidR="008763D8" w:rsidRPr="008763D8" w:rsidRDefault="008763D8" w:rsidP="00A11F9F">
      <w:pPr>
        <w:spacing w:after="120" w:line="240" w:lineRule="auto"/>
        <w:textAlignment w:val="baseline"/>
        <w:rPr>
          <w:rFonts w:ascii="Segoe UI" w:eastAsia="Times New Roman" w:hAnsi="Segoe UI" w:cs="Segoe UI"/>
          <w:b/>
          <w:bCs/>
          <w:sz w:val="18"/>
          <w:szCs w:val="18"/>
        </w:rPr>
      </w:pPr>
      <w:r w:rsidRPr="008763D8">
        <w:rPr>
          <w:rFonts w:ascii="Arial" w:eastAsia="Times New Roman" w:hAnsi="Arial" w:cs="Arial"/>
          <w:b/>
          <w:bCs/>
        </w:rPr>
        <w:t>Participants </w:t>
      </w:r>
    </w:p>
    <w:p w14:paraId="415EA861" w14:textId="77777777" w:rsidR="008763D8" w:rsidRPr="008763D8" w:rsidRDefault="008763D8" w:rsidP="00A337A8">
      <w:pPr>
        <w:spacing w:after="100" w:afterAutospacing="1" w:line="240" w:lineRule="auto"/>
        <w:jc w:val="both"/>
        <w:textAlignment w:val="baseline"/>
        <w:rPr>
          <w:rFonts w:ascii="Segoe UI" w:eastAsia="Times New Roman" w:hAnsi="Segoe UI" w:cs="Segoe UI"/>
          <w:sz w:val="18"/>
          <w:szCs w:val="18"/>
        </w:rPr>
      </w:pPr>
      <w:r w:rsidRPr="008763D8">
        <w:rPr>
          <w:rFonts w:ascii="Times New Roman" w:eastAsia="Times New Roman" w:hAnsi="Times New Roman" w:cs="Times New Roman"/>
          <w:sz w:val="24"/>
          <w:szCs w:val="24"/>
        </w:rPr>
        <w:t>Survey participants were all undergraduate students from t</w:t>
      </w:r>
      <w:r>
        <w:rPr>
          <w:rFonts w:ascii="Times New Roman" w:eastAsia="Times New Roman" w:hAnsi="Times New Roman" w:cs="Times New Roman"/>
          <w:sz w:val="24"/>
          <w:szCs w:val="24"/>
        </w:rPr>
        <w:t>wo</w:t>
      </w:r>
      <w:r w:rsidRPr="008763D8">
        <w:rPr>
          <w:rFonts w:ascii="Times New Roman" w:eastAsia="Times New Roman" w:hAnsi="Times New Roman" w:cs="Times New Roman"/>
          <w:sz w:val="24"/>
          <w:szCs w:val="24"/>
        </w:rPr>
        <w:t xml:space="preserve"> consecutive semesters. Participants were 42% male and 58% female, which is representative of the overall class make up. Surveys were made available electronically in the last week of class on the course website, and the class was asked to complete it, but no incentives were offered. Average grades for the course overall were 85% (Fall 2017) and 87% (Spring 2018). Grades for the laboratory portion of the course were averages of 83% and 85%</w:t>
      </w:r>
      <w:r>
        <w:rPr>
          <w:rFonts w:ascii="Times New Roman" w:eastAsia="Times New Roman" w:hAnsi="Times New Roman" w:cs="Times New Roman"/>
          <w:sz w:val="24"/>
          <w:szCs w:val="24"/>
        </w:rPr>
        <w:t xml:space="preserve"> for the Fall 2017 and Spring 2018 semesters, respectively</w:t>
      </w:r>
      <w:r w:rsidRPr="008763D8">
        <w:rPr>
          <w:rFonts w:ascii="Times New Roman" w:eastAsia="Times New Roman" w:hAnsi="Times New Roman" w:cs="Times New Roman"/>
          <w:sz w:val="24"/>
          <w:szCs w:val="24"/>
        </w:rPr>
        <w:t>. Average overall grades for survey participants were 87% for both semesters. Four of the six laboratory sections surveyed were instructed by faculty (R. Ulbricht) and the remaining two sections were instructed by graduate assistants, with close supervision by faculty instructor.  </w:t>
      </w:r>
    </w:p>
    <w:p w14:paraId="676E641B" w14:textId="77777777" w:rsidR="008763D8" w:rsidRPr="008763D8" w:rsidRDefault="008763D8" w:rsidP="00A337A8">
      <w:pPr>
        <w:spacing w:after="100" w:afterAutospacing="1" w:line="240" w:lineRule="auto"/>
        <w:jc w:val="both"/>
        <w:textAlignment w:val="baseline"/>
        <w:rPr>
          <w:rFonts w:ascii="Segoe UI" w:eastAsia="Times New Roman" w:hAnsi="Segoe UI" w:cs="Segoe UI"/>
          <w:sz w:val="18"/>
          <w:szCs w:val="18"/>
        </w:rPr>
      </w:pPr>
      <w:r w:rsidRPr="008763D8">
        <w:rPr>
          <w:rFonts w:ascii="Times New Roman" w:eastAsia="Times New Roman" w:hAnsi="Times New Roman" w:cs="Times New Roman"/>
          <w:sz w:val="24"/>
          <w:szCs w:val="24"/>
        </w:rPr>
        <w:t>Surveys were administered anonymously via Salgsite.org. Likert scale questions were offered with the following options: no gains, little gain, moderate gain, good gain, great gain and not applicable. Separate prompts requested student comments. </w:t>
      </w:r>
    </w:p>
    <w:p w14:paraId="11035BF8" w14:textId="77777777" w:rsidR="008763D8" w:rsidRPr="008763D8" w:rsidRDefault="008763D8" w:rsidP="00A11F9F">
      <w:pPr>
        <w:spacing w:after="120" w:line="240" w:lineRule="auto"/>
        <w:textAlignment w:val="baseline"/>
        <w:rPr>
          <w:rFonts w:ascii="Segoe UI" w:eastAsia="Times New Roman" w:hAnsi="Segoe UI" w:cs="Segoe UI"/>
          <w:b/>
          <w:bCs/>
          <w:sz w:val="18"/>
          <w:szCs w:val="18"/>
        </w:rPr>
      </w:pPr>
      <w:r w:rsidRPr="008763D8">
        <w:rPr>
          <w:rFonts w:ascii="Arial" w:eastAsia="Times New Roman" w:hAnsi="Arial" w:cs="Arial"/>
          <w:b/>
          <w:bCs/>
        </w:rPr>
        <w:t>Data analysis </w:t>
      </w:r>
    </w:p>
    <w:p w14:paraId="48EBEBBF" w14:textId="3064A16A" w:rsidR="00A04C16" w:rsidRPr="00A04C16" w:rsidRDefault="008763D8" w:rsidP="00A337A8">
      <w:pPr>
        <w:spacing w:line="240" w:lineRule="auto"/>
        <w:jc w:val="both"/>
        <w:rPr>
          <w:rFonts w:ascii="Times New Roman" w:eastAsia="Times New Roman" w:hAnsi="Times New Roman" w:cs="Times New Roman"/>
          <w:sz w:val="24"/>
          <w:szCs w:val="24"/>
        </w:rPr>
      </w:pPr>
      <w:r w:rsidRPr="008763D8">
        <w:rPr>
          <w:rFonts w:ascii="Times New Roman" w:eastAsia="Times New Roman" w:hAnsi="Times New Roman" w:cs="Times New Roman"/>
          <w:sz w:val="24"/>
          <w:szCs w:val="24"/>
        </w:rPr>
        <w:t xml:space="preserve">Likert scale results were analyzed </w:t>
      </w:r>
      <w:r>
        <w:rPr>
          <w:rFonts w:ascii="Times New Roman" w:eastAsia="Times New Roman" w:hAnsi="Times New Roman" w:cs="Times New Roman"/>
          <w:sz w:val="24"/>
          <w:szCs w:val="24"/>
        </w:rPr>
        <w:t>by frequency</w:t>
      </w:r>
      <w:r w:rsidRPr="008763D8">
        <w:rPr>
          <w:rFonts w:ascii="Times New Roman" w:eastAsia="Times New Roman" w:hAnsi="Times New Roman" w:cs="Times New Roman"/>
          <w:sz w:val="24"/>
          <w:szCs w:val="24"/>
        </w:rPr>
        <w:t xml:space="preserve">. Survey questions were divided into five main categories (Table </w:t>
      </w:r>
      <w:r w:rsidR="00BA3B0B" w:rsidRPr="008763D8">
        <w:rPr>
          <w:rFonts w:ascii="Times New Roman" w:eastAsia="Times New Roman" w:hAnsi="Times New Roman" w:cs="Times New Roman"/>
          <w:sz w:val="24"/>
          <w:szCs w:val="24"/>
        </w:rPr>
        <w:t>1</w:t>
      </w:r>
      <w:r w:rsidR="00BA3B0B">
        <w:rPr>
          <w:rFonts w:ascii="Times New Roman" w:eastAsia="Times New Roman" w:hAnsi="Times New Roman" w:cs="Times New Roman"/>
          <w:sz w:val="24"/>
          <w:szCs w:val="24"/>
        </w:rPr>
        <w:t>S</w:t>
      </w:r>
      <w:r w:rsidRPr="008763D8">
        <w:rPr>
          <w:rFonts w:ascii="Times New Roman" w:eastAsia="Times New Roman" w:hAnsi="Times New Roman" w:cs="Times New Roman"/>
          <w:sz w:val="24"/>
          <w:szCs w:val="24"/>
        </w:rPr>
        <w:t>). The frequency of each </w:t>
      </w:r>
      <w:r>
        <w:rPr>
          <w:rFonts w:ascii="Times New Roman" w:eastAsia="Times New Roman" w:hAnsi="Times New Roman" w:cs="Times New Roman"/>
          <w:sz w:val="24"/>
          <w:szCs w:val="24"/>
        </w:rPr>
        <w:t>L</w:t>
      </w:r>
      <w:r w:rsidRPr="008763D8">
        <w:rPr>
          <w:rFonts w:ascii="Times New Roman" w:eastAsia="Times New Roman" w:hAnsi="Times New Roman" w:cs="Times New Roman"/>
          <w:sz w:val="24"/>
          <w:szCs w:val="24"/>
        </w:rPr>
        <w:t>ikert scale </w:t>
      </w:r>
      <w:r w:rsidR="00BA3B0B">
        <w:rPr>
          <w:rFonts w:ascii="Times New Roman" w:eastAsia="Times New Roman" w:hAnsi="Times New Roman" w:cs="Times New Roman"/>
          <w:sz w:val="24"/>
          <w:szCs w:val="24"/>
        </w:rPr>
        <w:t xml:space="preserve">response </w:t>
      </w:r>
      <w:r w:rsidRPr="008763D8">
        <w:rPr>
          <w:rFonts w:ascii="Times New Roman" w:eastAsia="Times New Roman" w:hAnsi="Times New Roman" w:cs="Times New Roman"/>
          <w:sz w:val="24"/>
          <w:szCs w:val="24"/>
        </w:rPr>
        <w:t>was recorded from all respondents for each question in the given category</w:t>
      </w:r>
      <w:r w:rsidR="00A04C16">
        <w:rPr>
          <w:rFonts w:ascii="Times New Roman" w:eastAsia="Times New Roman" w:hAnsi="Times New Roman" w:cs="Times New Roman"/>
          <w:sz w:val="24"/>
          <w:szCs w:val="24"/>
        </w:rPr>
        <w:t xml:space="preserve"> (Table 1S)</w:t>
      </w:r>
      <w:r w:rsidRPr="008763D8">
        <w:rPr>
          <w:rFonts w:ascii="Times New Roman" w:eastAsia="Times New Roman" w:hAnsi="Times New Roman" w:cs="Times New Roman"/>
          <w:sz w:val="24"/>
          <w:szCs w:val="24"/>
        </w:rPr>
        <w:t xml:space="preserve">, then represented </w:t>
      </w:r>
      <w:r w:rsidR="00BA3B0B">
        <w:rPr>
          <w:rFonts w:ascii="Times New Roman" w:eastAsia="Times New Roman" w:hAnsi="Times New Roman" w:cs="Times New Roman"/>
          <w:sz w:val="24"/>
          <w:szCs w:val="24"/>
        </w:rPr>
        <w:t xml:space="preserve">as </w:t>
      </w:r>
      <w:r w:rsidRPr="008763D8">
        <w:rPr>
          <w:rFonts w:ascii="Times New Roman" w:eastAsia="Times New Roman" w:hAnsi="Times New Roman" w:cs="Times New Roman"/>
          <w:sz w:val="24"/>
          <w:szCs w:val="24"/>
        </w:rPr>
        <w:t>a percent</w:t>
      </w:r>
      <w:r w:rsidR="00BA3B0B">
        <w:rPr>
          <w:rFonts w:ascii="Times New Roman" w:eastAsia="Times New Roman" w:hAnsi="Times New Roman" w:cs="Times New Roman"/>
          <w:sz w:val="24"/>
          <w:szCs w:val="24"/>
        </w:rPr>
        <w:t>age</w:t>
      </w:r>
      <w:r w:rsidRPr="008763D8">
        <w:rPr>
          <w:rFonts w:ascii="Times New Roman" w:eastAsia="Times New Roman" w:hAnsi="Times New Roman" w:cs="Times New Roman"/>
          <w:sz w:val="24"/>
          <w:szCs w:val="24"/>
        </w:rPr>
        <w:t xml:space="preserve"> of the total answers accumulated. </w:t>
      </w:r>
      <w:r w:rsidR="00A04C16">
        <w:rPr>
          <w:rFonts w:ascii="Times New Roman" w:eastAsia="Times New Roman" w:hAnsi="Times New Roman" w:cs="Times New Roman"/>
          <w:sz w:val="24"/>
          <w:szCs w:val="24"/>
        </w:rPr>
        <w:t xml:space="preserve">Frequency of responses were similarly reported for individual questions (Figure </w:t>
      </w:r>
      <w:r w:rsidR="00E64D43">
        <w:rPr>
          <w:rFonts w:ascii="Times New Roman" w:eastAsia="Times New Roman" w:hAnsi="Times New Roman" w:cs="Times New Roman"/>
          <w:sz w:val="24"/>
          <w:szCs w:val="24"/>
        </w:rPr>
        <w:t>3</w:t>
      </w:r>
      <w:r w:rsidR="00A04C16">
        <w:rPr>
          <w:rFonts w:ascii="Times New Roman" w:eastAsia="Times New Roman" w:hAnsi="Times New Roman" w:cs="Times New Roman"/>
          <w:sz w:val="24"/>
          <w:szCs w:val="24"/>
        </w:rPr>
        <w:t xml:space="preserve">B). One additional question (What gains did you make in </w:t>
      </w:r>
      <w:r w:rsidR="00A04C16" w:rsidRPr="00A04C16">
        <w:rPr>
          <w:rFonts w:ascii="Times New Roman" w:eastAsia="Times New Roman" w:hAnsi="Times New Roman" w:cs="Times New Roman"/>
          <w:sz w:val="24"/>
          <w:szCs w:val="24"/>
        </w:rPr>
        <w:t>A REALISTIC understanding of the scientific process</w:t>
      </w:r>
      <w:r w:rsidR="00821642">
        <w:rPr>
          <w:rFonts w:ascii="Times New Roman" w:eastAsia="Times New Roman" w:hAnsi="Times New Roman" w:cs="Times New Roman"/>
          <w:sz w:val="24"/>
          <w:szCs w:val="24"/>
        </w:rPr>
        <w:t>?</w:t>
      </w:r>
      <w:r w:rsidR="00A04C16">
        <w:rPr>
          <w:rFonts w:ascii="Times New Roman" w:eastAsia="Times New Roman" w:hAnsi="Times New Roman" w:cs="Times New Roman"/>
          <w:sz w:val="24"/>
          <w:szCs w:val="24"/>
        </w:rPr>
        <w:t xml:space="preserve">) was not included in categories, but reported in Figure </w:t>
      </w:r>
      <w:r w:rsidR="00E64D43">
        <w:rPr>
          <w:rFonts w:ascii="Times New Roman" w:eastAsia="Times New Roman" w:hAnsi="Times New Roman" w:cs="Times New Roman"/>
          <w:sz w:val="24"/>
          <w:szCs w:val="24"/>
        </w:rPr>
        <w:t>3</w:t>
      </w:r>
      <w:bookmarkStart w:id="0" w:name="_GoBack"/>
      <w:bookmarkEnd w:id="0"/>
      <w:r w:rsidR="00821642">
        <w:rPr>
          <w:rFonts w:ascii="Times New Roman" w:eastAsia="Times New Roman" w:hAnsi="Times New Roman" w:cs="Times New Roman"/>
          <w:sz w:val="24"/>
          <w:szCs w:val="24"/>
        </w:rPr>
        <w:t>B</w:t>
      </w:r>
      <w:r w:rsidR="00994EED">
        <w:rPr>
          <w:rFonts w:ascii="Times New Roman" w:eastAsia="Times New Roman" w:hAnsi="Times New Roman" w:cs="Times New Roman"/>
          <w:sz w:val="24"/>
          <w:szCs w:val="24"/>
        </w:rPr>
        <w:t>.</w:t>
      </w:r>
    </w:p>
    <w:p w14:paraId="18604143" w14:textId="77777777" w:rsidR="00A11F9F" w:rsidRDefault="00A11F9F" w:rsidP="00A11F9F">
      <w:pPr>
        <w:spacing w:after="0" w:afterAutospacing="1" w:line="240" w:lineRule="auto"/>
        <w:textAlignment w:val="baseline"/>
        <w:rPr>
          <w:rFonts w:ascii="Times New Roman" w:eastAsia="Times New Roman" w:hAnsi="Times New Roman" w:cs="Times New Roman"/>
          <w:sz w:val="24"/>
          <w:szCs w:val="24"/>
        </w:rPr>
      </w:pPr>
    </w:p>
    <w:p w14:paraId="1849BEF8" w14:textId="1EEA2A2A" w:rsidR="00515FB3" w:rsidRPr="00994EED" w:rsidRDefault="00994EED" w:rsidP="00A11F9F">
      <w:pPr>
        <w:spacing w:after="0" w:line="240" w:lineRule="auto"/>
        <w:textAlignment w:val="baseline"/>
        <w:rPr>
          <w:rFonts w:ascii="Arial" w:hAnsi="Arial" w:cs="Arial"/>
          <w:b/>
        </w:rPr>
      </w:pPr>
      <w:r w:rsidRPr="00994EED">
        <w:rPr>
          <w:rFonts w:ascii="Arial" w:hAnsi="Arial" w:cs="Arial"/>
          <w:b/>
        </w:rPr>
        <w:t>Table S1. Instrument.</w:t>
      </w:r>
    </w:p>
    <w:tbl>
      <w:tblPr>
        <w:tblW w:w="93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35"/>
        <w:gridCol w:w="3495"/>
      </w:tblGrid>
      <w:tr w:rsidR="00994EED" w:rsidRPr="008763D8" w14:paraId="5A65A0C7" w14:textId="77777777" w:rsidTr="00994EED">
        <w:tc>
          <w:tcPr>
            <w:tcW w:w="5835" w:type="dxa"/>
            <w:tcBorders>
              <w:top w:val="single" w:sz="6" w:space="0" w:color="auto"/>
              <w:left w:val="single" w:sz="6" w:space="0" w:color="auto"/>
              <w:bottom w:val="single" w:sz="12" w:space="0" w:color="auto"/>
              <w:right w:val="single" w:sz="6" w:space="0" w:color="auto"/>
            </w:tcBorders>
            <w:shd w:val="clear" w:color="auto" w:fill="auto"/>
            <w:hideMark/>
          </w:tcPr>
          <w:p w14:paraId="490B150E"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b/>
                <w:bCs/>
              </w:rPr>
              <w:t>Question: What gains did you make in…</w:t>
            </w:r>
            <w:r w:rsidRPr="008763D8">
              <w:rPr>
                <w:rFonts w:ascii="Arial" w:eastAsia="Times New Roman" w:hAnsi="Arial" w:cs="Arial"/>
              </w:rPr>
              <w:t> </w:t>
            </w:r>
          </w:p>
        </w:tc>
        <w:tc>
          <w:tcPr>
            <w:tcW w:w="3495" w:type="dxa"/>
            <w:tcBorders>
              <w:top w:val="single" w:sz="6" w:space="0" w:color="auto"/>
              <w:left w:val="single" w:sz="6" w:space="0" w:color="auto"/>
              <w:bottom w:val="single" w:sz="12" w:space="0" w:color="auto"/>
              <w:right w:val="single" w:sz="6" w:space="0" w:color="auto"/>
            </w:tcBorders>
            <w:shd w:val="clear" w:color="auto" w:fill="auto"/>
            <w:hideMark/>
          </w:tcPr>
          <w:p w14:paraId="4933919A"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b/>
                <w:bCs/>
              </w:rPr>
              <w:t>Category</w:t>
            </w:r>
            <w:r w:rsidRPr="008763D8">
              <w:rPr>
                <w:rFonts w:ascii="Arial" w:eastAsia="Times New Roman" w:hAnsi="Arial" w:cs="Arial"/>
              </w:rPr>
              <w:t> </w:t>
            </w:r>
          </w:p>
        </w:tc>
      </w:tr>
      <w:tr w:rsidR="00994EED" w:rsidRPr="008763D8" w14:paraId="029A59C0" w14:textId="77777777" w:rsidTr="00994EED">
        <w:tc>
          <w:tcPr>
            <w:tcW w:w="5835" w:type="dxa"/>
            <w:tcBorders>
              <w:top w:val="single" w:sz="12" w:space="0" w:color="auto"/>
              <w:left w:val="single" w:sz="6" w:space="0" w:color="auto"/>
              <w:bottom w:val="single" w:sz="6" w:space="0" w:color="auto"/>
              <w:right w:val="single" w:sz="6" w:space="0" w:color="auto"/>
            </w:tcBorders>
            <w:shd w:val="clear" w:color="auto" w:fill="auto"/>
            <w:hideMark/>
          </w:tcPr>
          <w:p w14:paraId="07D5D859" w14:textId="55E18356" w:rsidR="00994EED" w:rsidRPr="008763D8" w:rsidRDefault="00994EED" w:rsidP="00994EED">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UNDERSTANDING of </w:t>
            </w:r>
            <w:r>
              <w:rPr>
                <w:rFonts w:ascii="Arial" w:eastAsia="Times New Roman" w:hAnsi="Arial" w:cs="Arial"/>
                <w:sz w:val="20"/>
                <w:szCs w:val="20"/>
              </w:rPr>
              <w:t>t</w:t>
            </w:r>
            <w:r w:rsidRPr="008763D8">
              <w:rPr>
                <w:rFonts w:ascii="Arial" w:eastAsia="Times New Roman" w:hAnsi="Arial" w:cs="Arial"/>
                <w:sz w:val="20"/>
                <w:szCs w:val="20"/>
              </w:rPr>
              <w:t xml:space="preserve">he relationships between the concepts in this course and other </w:t>
            </w:r>
            <w:r>
              <w:rPr>
                <w:rFonts w:ascii="Arial" w:eastAsia="Times New Roman" w:hAnsi="Arial" w:cs="Arial"/>
                <w:sz w:val="20"/>
                <w:szCs w:val="20"/>
              </w:rPr>
              <w:t>Biomedical Science</w:t>
            </w:r>
            <w:r w:rsidRPr="008763D8">
              <w:rPr>
                <w:rFonts w:ascii="Arial" w:eastAsia="Times New Roman" w:hAnsi="Arial" w:cs="Arial"/>
                <w:sz w:val="20"/>
                <w:szCs w:val="20"/>
              </w:rPr>
              <w:t xml:space="preserve"> laboratory courses </w:t>
            </w:r>
          </w:p>
        </w:tc>
        <w:tc>
          <w:tcPr>
            <w:tcW w:w="3495" w:type="dxa"/>
            <w:vMerge w:val="restart"/>
            <w:tcBorders>
              <w:top w:val="single" w:sz="12" w:space="0" w:color="auto"/>
              <w:left w:val="nil"/>
              <w:bottom w:val="single" w:sz="6" w:space="0" w:color="auto"/>
              <w:right w:val="single" w:sz="6" w:space="0" w:color="auto"/>
            </w:tcBorders>
            <w:shd w:val="clear" w:color="auto" w:fill="auto"/>
            <w:hideMark/>
          </w:tcPr>
          <w:p w14:paraId="31D990F2" w14:textId="03DB3434" w:rsidR="00994EED" w:rsidRPr="008763D8" w:rsidRDefault="00994EED" w:rsidP="00994EED">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Content Knowledge  </w:t>
            </w:r>
          </w:p>
        </w:tc>
      </w:tr>
      <w:tr w:rsidR="00994EED" w:rsidRPr="008763D8" w14:paraId="1A6B9950" w14:textId="77777777" w:rsidTr="00994EED">
        <w:tc>
          <w:tcPr>
            <w:tcW w:w="5835" w:type="dxa"/>
            <w:tcBorders>
              <w:top w:val="nil"/>
              <w:left w:val="single" w:sz="6" w:space="0" w:color="auto"/>
              <w:bottom w:val="single" w:sz="6" w:space="0" w:color="auto"/>
              <w:right w:val="single" w:sz="6" w:space="0" w:color="auto"/>
            </w:tcBorders>
            <w:shd w:val="clear" w:color="auto" w:fill="auto"/>
            <w:hideMark/>
          </w:tcPr>
          <w:p w14:paraId="7671D950" w14:textId="6A202D20" w:rsidR="00994EED" w:rsidRPr="008763D8" w:rsidRDefault="00994EED" w:rsidP="00994EED">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Connecting individual pieces of lab content into a larger experimental picture </w:t>
            </w:r>
          </w:p>
        </w:tc>
        <w:tc>
          <w:tcPr>
            <w:tcW w:w="0" w:type="auto"/>
            <w:vMerge/>
            <w:tcBorders>
              <w:top w:val="single" w:sz="12" w:space="0" w:color="auto"/>
              <w:left w:val="nil"/>
              <w:bottom w:val="single" w:sz="6" w:space="0" w:color="auto"/>
              <w:right w:val="single" w:sz="6" w:space="0" w:color="auto"/>
            </w:tcBorders>
            <w:shd w:val="clear" w:color="auto" w:fill="auto"/>
            <w:vAlign w:val="center"/>
            <w:hideMark/>
          </w:tcPr>
          <w:p w14:paraId="08AAC59C" w14:textId="77777777" w:rsidR="00994EED" w:rsidRPr="008763D8" w:rsidRDefault="00994EED" w:rsidP="00994EED">
            <w:pPr>
              <w:spacing w:after="0" w:line="240" w:lineRule="auto"/>
              <w:rPr>
                <w:rFonts w:ascii="Times New Roman" w:eastAsia="Times New Roman" w:hAnsi="Times New Roman" w:cs="Times New Roman"/>
                <w:sz w:val="24"/>
                <w:szCs w:val="24"/>
              </w:rPr>
            </w:pPr>
          </w:p>
        </w:tc>
      </w:tr>
      <w:tr w:rsidR="00994EED" w:rsidRPr="008763D8" w14:paraId="5085A54E" w14:textId="77777777" w:rsidTr="00994EED">
        <w:tc>
          <w:tcPr>
            <w:tcW w:w="5835" w:type="dxa"/>
            <w:tcBorders>
              <w:top w:val="single" w:sz="6" w:space="0" w:color="auto"/>
              <w:left w:val="single" w:sz="6" w:space="0" w:color="auto"/>
              <w:bottom w:val="single" w:sz="6" w:space="0" w:color="auto"/>
              <w:right w:val="single" w:sz="6" w:space="0" w:color="auto"/>
            </w:tcBorders>
            <w:shd w:val="clear" w:color="auto" w:fill="auto"/>
            <w:hideMark/>
          </w:tcPr>
          <w:p w14:paraId="2CE548E9" w14:textId="3A254300" w:rsidR="00994EED" w:rsidRPr="008763D8" w:rsidRDefault="00994EED" w:rsidP="00994EED">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Connecting key lab ideas with lecture content </w:t>
            </w:r>
          </w:p>
        </w:tc>
        <w:tc>
          <w:tcPr>
            <w:tcW w:w="0" w:type="auto"/>
            <w:vMerge/>
            <w:tcBorders>
              <w:top w:val="single" w:sz="12" w:space="0" w:color="auto"/>
              <w:left w:val="nil"/>
              <w:bottom w:val="single" w:sz="6" w:space="0" w:color="auto"/>
              <w:right w:val="single" w:sz="6" w:space="0" w:color="auto"/>
            </w:tcBorders>
            <w:shd w:val="clear" w:color="auto" w:fill="auto"/>
            <w:vAlign w:val="center"/>
            <w:hideMark/>
          </w:tcPr>
          <w:p w14:paraId="732AEAFB" w14:textId="77777777" w:rsidR="00994EED" w:rsidRPr="008763D8" w:rsidRDefault="00994EED" w:rsidP="00994EED">
            <w:pPr>
              <w:spacing w:after="0" w:line="240" w:lineRule="auto"/>
              <w:rPr>
                <w:rFonts w:ascii="Times New Roman" w:eastAsia="Times New Roman" w:hAnsi="Times New Roman" w:cs="Times New Roman"/>
                <w:sz w:val="24"/>
                <w:szCs w:val="24"/>
              </w:rPr>
            </w:pPr>
          </w:p>
        </w:tc>
      </w:tr>
      <w:tr w:rsidR="00994EED" w:rsidRPr="008763D8" w14:paraId="31014456" w14:textId="77777777" w:rsidTr="00994EED">
        <w:tc>
          <w:tcPr>
            <w:tcW w:w="5835" w:type="dxa"/>
            <w:tcBorders>
              <w:top w:val="nil"/>
              <w:left w:val="single" w:sz="6" w:space="0" w:color="auto"/>
              <w:bottom w:val="single" w:sz="6" w:space="0" w:color="auto"/>
              <w:right w:val="single" w:sz="6" w:space="0" w:color="auto"/>
            </w:tcBorders>
            <w:shd w:val="clear" w:color="auto" w:fill="auto"/>
            <w:hideMark/>
          </w:tcPr>
          <w:p w14:paraId="32238092"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 xml:space="preserve">General lab skills </w:t>
            </w:r>
            <w:r w:rsidRPr="00821642">
              <w:rPr>
                <w:rFonts w:ascii="Arial" w:eastAsia="Times New Roman" w:hAnsi="Arial" w:cs="Arial"/>
                <w:i/>
                <w:sz w:val="20"/>
                <w:szCs w:val="20"/>
              </w:rPr>
              <w:t>i.e</w:t>
            </w:r>
            <w:r w:rsidRPr="008763D8">
              <w:rPr>
                <w:rFonts w:ascii="Arial" w:eastAsia="Times New Roman" w:hAnsi="Arial" w:cs="Arial"/>
                <w:sz w:val="20"/>
                <w:szCs w:val="20"/>
              </w:rPr>
              <w:t>.</w:t>
            </w:r>
            <w:r>
              <w:rPr>
                <w:rFonts w:ascii="Arial" w:eastAsia="Times New Roman" w:hAnsi="Arial" w:cs="Arial"/>
                <w:sz w:val="20"/>
                <w:szCs w:val="20"/>
              </w:rPr>
              <w:t>,</w:t>
            </w:r>
            <w:r w:rsidRPr="008763D8">
              <w:rPr>
                <w:rFonts w:ascii="Arial" w:eastAsia="Times New Roman" w:hAnsi="Arial" w:cs="Arial"/>
                <w:sz w:val="20"/>
                <w:szCs w:val="20"/>
              </w:rPr>
              <w:t xml:space="preserve"> pipetting, making dilutions, electrophoresis </w:t>
            </w:r>
          </w:p>
        </w:tc>
        <w:tc>
          <w:tcPr>
            <w:tcW w:w="3495" w:type="dxa"/>
            <w:vMerge w:val="restart"/>
            <w:tcBorders>
              <w:top w:val="nil"/>
              <w:left w:val="nil"/>
              <w:bottom w:val="single" w:sz="6" w:space="0" w:color="auto"/>
              <w:right w:val="single" w:sz="6" w:space="0" w:color="auto"/>
            </w:tcBorders>
            <w:shd w:val="clear" w:color="auto" w:fill="auto"/>
            <w:hideMark/>
          </w:tcPr>
          <w:p w14:paraId="170835B6"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Skills </w:t>
            </w:r>
          </w:p>
        </w:tc>
      </w:tr>
      <w:tr w:rsidR="00994EED" w:rsidRPr="008763D8" w14:paraId="5902DAED" w14:textId="77777777" w:rsidTr="00994EED">
        <w:tc>
          <w:tcPr>
            <w:tcW w:w="5835" w:type="dxa"/>
            <w:tcBorders>
              <w:top w:val="nil"/>
              <w:left w:val="single" w:sz="6" w:space="0" w:color="auto"/>
              <w:bottom w:val="single" w:sz="6" w:space="0" w:color="auto"/>
              <w:right w:val="single" w:sz="6" w:space="0" w:color="auto"/>
            </w:tcBorders>
            <w:shd w:val="clear" w:color="auto" w:fill="auto"/>
            <w:hideMark/>
          </w:tcPr>
          <w:p w14:paraId="18A75A15"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Keeping a lab notebook </w:t>
            </w:r>
          </w:p>
        </w:tc>
        <w:tc>
          <w:tcPr>
            <w:tcW w:w="0" w:type="auto"/>
            <w:vMerge/>
            <w:tcBorders>
              <w:top w:val="nil"/>
              <w:left w:val="nil"/>
              <w:bottom w:val="single" w:sz="6" w:space="0" w:color="auto"/>
              <w:right w:val="single" w:sz="6" w:space="0" w:color="auto"/>
            </w:tcBorders>
            <w:shd w:val="clear" w:color="auto" w:fill="auto"/>
            <w:vAlign w:val="center"/>
            <w:hideMark/>
          </w:tcPr>
          <w:p w14:paraId="67378C00" w14:textId="77777777" w:rsidR="00994EED" w:rsidRPr="008763D8" w:rsidRDefault="00994EED" w:rsidP="000E05B0">
            <w:pPr>
              <w:spacing w:after="0" w:line="240" w:lineRule="auto"/>
              <w:rPr>
                <w:rFonts w:ascii="Times New Roman" w:eastAsia="Times New Roman" w:hAnsi="Times New Roman" w:cs="Times New Roman"/>
                <w:sz w:val="24"/>
                <w:szCs w:val="24"/>
              </w:rPr>
            </w:pPr>
          </w:p>
        </w:tc>
      </w:tr>
      <w:tr w:rsidR="00994EED" w:rsidRPr="008763D8" w14:paraId="060ED52C" w14:textId="77777777" w:rsidTr="00994EED">
        <w:tc>
          <w:tcPr>
            <w:tcW w:w="5835" w:type="dxa"/>
            <w:tcBorders>
              <w:top w:val="nil"/>
              <w:left w:val="single" w:sz="6" w:space="0" w:color="auto"/>
              <w:bottom w:val="single" w:sz="6" w:space="0" w:color="auto"/>
              <w:right w:val="single" w:sz="6" w:space="0" w:color="auto"/>
            </w:tcBorders>
            <w:shd w:val="clear" w:color="auto" w:fill="auto"/>
            <w:hideMark/>
          </w:tcPr>
          <w:p w14:paraId="5D95AAC2" w14:textId="77777777" w:rsidR="00994EED" w:rsidRPr="008763D8" w:rsidRDefault="00994EED" w:rsidP="000E05B0">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Finding information relevant to a particular problem in professional journals or elsewhere </w:t>
            </w:r>
          </w:p>
        </w:tc>
        <w:tc>
          <w:tcPr>
            <w:tcW w:w="0" w:type="auto"/>
            <w:vMerge/>
            <w:tcBorders>
              <w:top w:val="nil"/>
              <w:left w:val="nil"/>
              <w:bottom w:val="single" w:sz="6" w:space="0" w:color="auto"/>
              <w:right w:val="single" w:sz="6" w:space="0" w:color="auto"/>
            </w:tcBorders>
            <w:shd w:val="clear" w:color="auto" w:fill="auto"/>
            <w:vAlign w:val="center"/>
            <w:hideMark/>
          </w:tcPr>
          <w:p w14:paraId="51C4CD8F" w14:textId="77777777" w:rsidR="00994EED" w:rsidRPr="008763D8" w:rsidRDefault="00994EED" w:rsidP="000E05B0">
            <w:pPr>
              <w:spacing w:after="0" w:line="240" w:lineRule="auto"/>
              <w:rPr>
                <w:rFonts w:ascii="Times New Roman" w:eastAsia="Times New Roman" w:hAnsi="Times New Roman" w:cs="Times New Roman"/>
                <w:sz w:val="24"/>
                <w:szCs w:val="24"/>
              </w:rPr>
            </w:pPr>
          </w:p>
        </w:tc>
      </w:tr>
      <w:tr w:rsidR="00994EED" w:rsidRPr="008763D8" w14:paraId="5AA806B3" w14:textId="77777777" w:rsidTr="00994EED">
        <w:tc>
          <w:tcPr>
            <w:tcW w:w="5835" w:type="dxa"/>
            <w:tcBorders>
              <w:top w:val="single" w:sz="6" w:space="0" w:color="auto"/>
              <w:left w:val="single" w:sz="6" w:space="0" w:color="auto"/>
              <w:bottom w:val="single" w:sz="4" w:space="0" w:color="auto"/>
              <w:right w:val="single" w:sz="6" w:space="0" w:color="auto"/>
            </w:tcBorders>
            <w:shd w:val="clear" w:color="auto" w:fill="auto"/>
            <w:hideMark/>
          </w:tcPr>
          <w:p w14:paraId="0214B3E2" w14:textId="274EECF2" w:rsidR="00994EED" w:rsidRPr="008763D8" w:rsidRDefault="00994EED" w:rsidP="00994EED">
            <w:pPr>
              <w:spacing w:after="10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Writing documents in discipline-appropriate style and format </w:t>
            </w:r>
          </w:p>
        </w:tc>
        <w:tc>
          <w:tcPr>
            <w:tcW w:w="3495" w:type="dxa"/>
            <w:tcBorders>
              <w:top w:val="single" w:sz="6" w:space="0" w:color="auto"/>
              <w:left w:val="nil"/>
              <w:bottom w:val="nil"/>
              <w:right w:val="single" w:sz="6" w:space="0" w:color="auto"/>
            </w:tcBorders>
            <w:shd w:val="clear" w:color="auto" w:fill="auto"/>
            <w:hideMark/>
          </w:tcPr>
          <w:p w14:paraId="6F458FBC" w14:textId="5D303807" w:rsidR="00994EED" w:rsidRPr="008763D8" w:rsidRDefault="00994EED" w:rsidP="00994EED">
            <w:pPr>
              <w:spacing w:after="0" w:afterAutospacing="1" w:line="240" w:lineRule="auto"/>
              <w:textAlignment w:val="baseline"/>
              <w:rPr>
                <w:rFonts w:ascii="Times New Roman" w:eastAsia="Times New Roman" w:hAnsi="Times New Roman" w:cs="Times New Roman"/>
                <w:sz w:val="24"/>
                <w:szCs w:val="24"/>
              </w:rPr>
            </w:pPr>
            <w:r w:rsidRPr="008763D8">
              <w:rPr>
                <w:rFonts w:ascii="Arial" w:eastAsia="Times New Roman" w:hAnsi="Arial" w:cs="Arial"/>
                <w:sz w:val="20"/>
                <w:szCs w:val="20"/>
              </w:rPr>
              <w:t>Communication </w:t>
            </w:r>
          </w:p>
        </w:tc>
      </w:tr>
      <w:tr w:rsidR="00994EED" w:rsidRPr="008763D8" w14:paraId="67DE5284" w14:textId="77777777" w:rsidTr="00994EED">
        <w:tc>
          <w:tcPr>
            <w:tcW w:w="5835" w:type="dxa"/>
            <w:tcBorders>
              <w:top w:val="single" w:sz="4" w:space="0" w:color="auto"/>
              <w:left w:val="single" w:sz="6" w:space="0" w:color="auto"/>
              <w:bottom w:val="single" w:sz="4" w:space="0" w:color="auto"/>
              <w:right w:val="single" w:sz="6" w:space="0" w:color="auto"/>
            </w:tcBorders>
            <w:shd w:val="clear" w:color="auto" w:fill="auto"/>
          </w:tcPr>
          <w:p w14:paraId="1CA25630" w14:textId="19E4B4D1"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Comfort level in scientific writing </w:t>
            </w:r>
          </w:p>
        </w:tc>
        <w:tc>
          <w:tcPr>
            <w:tcW w:w="3495" w:type="dxa"/>
            <w:tcBorders>
              <w:top w:val="nil"/>
              <w:left w:val="nil"/>
              <w:bottom w:val="single" w:sz="4" w:space="0" w:color="auto"/>
              <w:right w:val="single" w:sz="6" w:space="0" w:color="auto"/>
            </w:tcBorders>
            <w:shd w:val="clear" w:color="auto" w:fill="auto"/>
          </w:tcPr>
          <w:p w14:paraId="1AD13B58" w14:textId="77777777" w:rsidR="00994EED" w:rsidRPr="008763D8" w:rsidRDefault="00994EED" w:rsidP="00994EED">
            <w:pPr>
              <w:spacing w:after="0" w:afterAutospacing="1" w:line="240" w:lineRule="auto"/>
              <w:textAlignment w:val="baseline"/>
              <w:rPr>
                <w:rFonts w:ascii="Arial" w:eastAsia="Times New Roman" w:hAnsi="Arial" w:cs="Arial"/>
                <w:sz w:val="20"/>
                <w:szCs w:val="20"/>
              </w:rPr>
            </w:pPr>
          </w:p>
        </w:tc>
      </w:tr>
      <w:tr w:rsidR="00994EED" w:rsidRPr="008763D8" w14:paraId="01990635" w14:textId="77777777" w:rsidTr="00994EED">
        <w:tc>
          <w:tcPr>
            <w:tcW w:w="5835" w:type="dxa"/>
            <w:tcBorders>
              <w:top w:val="single" w:sz="4" w:space="0" w:color="auto"/>
              <w:left w:val="single" w:sz="6" w:space="0" w:color="auto"/>
              <w:bottom w:val="single" w:sz="4" w:space="0" w:color="auto"/>
              <w:right w:val="single" w:sz="6" w:space="0" w:color="auto"/>
            </w:tcBorders>
            <w:shd w:val="clear" w:color="auto" w:fill="auto"/>
          </w:tcPr>
          <w:p w14:paraId="5884E66D" w14:textId="6AF4A6EA"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Your comfort level in working with complex ideas </w:t>
            </w:r>
          </w:p>
        </w:tc>
        <w:tc>
          <w:tcPr>
            <w:tcW w:w="3495" w:type="dxa"/>
            <w:tcBorders>
              <w:top w:val="single" w:sz="4" w:space="0" w:color="auto"/>
              <w:left w:val="nil"/>
              <w:bottom w:val="single" w:sz="4" w:space="0" w:color="auto"/>
              <w:right w:val="single" w:sz="6" w:space="0" w:color="auto"/>
            </w:tcBorders>
            <w:shd w:val="clear" w:color="auto" w:fill="auto"/>
          </w:tcPr>
          <w:p w14:paraId="7D88BBC9" w14:textId="46B45B04"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Tolerance for Obstacles </w:t>
            </w:r>
          </w:p>
        </w:tc>
      </w:tr>
      <w:tr w:rsidR="00994EED" w:rsidRPr="008763D8" w14:paraId="653CD679" w14:textId="77777777" w:rsidTr="00994EED">
        <w:tc>
          <w:tcPr>
            <w:tcW w:w="5835" w:type="dxa"/>
            <w:tcBorders>
              <w:top w:val="single" w:sz="4" w:space="0" w:color="auto"/>
              <w:left w:val="single" w:sz="6" w:space="0" w:color="auto"/>
              <w:bottom w:val="single" w:sz="4" w:space="0" w:color="auto"/>
              <w:right w:val="single" w:sz="6" w:space="0" w:color="auto"/>
            </w:tcBorders>
            <w:shd w:val="clear" w:color="auto" w:fill="auto"/>
          </w:tcPr>
          <w:p w14:paraId="592C2630" w14:textId="125B6F15"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Design and implementation of CRISPR gene editing </w:t>
            </w:r>
          </w:p>
        </w:tc>
        <w:tc>
          <w:tcPr>
            <w:tcW w:w="3495" w:type="dxa"/>
            <w:tcBorders>
              <w:top w:val="single" w:sz="4" w:space="0" w:color="auto"/>
              <w:left w:val="nil"/>
              <w:bottom w:val="nil"/>
              <w:right w:val="single" w:sz="6" w:space="0" w:color="auto"/>
            </w:tcBorders>
            <w:shd w:val="clear" w:color="auto" w:fill="auto"/>
          </w:tcPr>
          <w:p w14:paraId="0DC1F767" w14:textId="15C5FEC9"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Experimental Design/Data Analysis</w:t>
            </w:r>
          </w:p>
        </w:tc>
      </w:tr>
      <w:tr w:rsidR="00994EED" w:rsidRPr="008763D8" w14:paraId="40C3AE45" w14:textId="77777777" w:rsidTr="00994EED">
        <w:tc>
          <w:tcPr>
            <w:tcW w:w="5835" w:type="dxa"/>
            <w:tcBorders>
              <w:top w:val="single" w:sz="4" w:space="0" w:color="auto"/>
              <w:left w:val="single" w:sz="6" w:space="0" w:color="auto"/>
              <w:bottom w:val="single" w:sz="4" w:space="0" w:color="auto"/>
              <w:right w:val="single" w:sz="6" w:space="0" w:color="auto"/>
            </w:tcBorders>
            <w:shd w:val="clear" w:color="auto" w:fill="auto"/>
          </w:tcPr>
          <w:p w14:paraId="36F47500" w14:textId="58C14342"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Analyzing experimental data </w:t>
            </w:r>
          </w:p>
        </w:tc>
        <w:tc>
          <w:tcPr>
            <w:tcW w:w="3495" w:type="dxa"/>
            <w:tcBorders>
              <w:top w:val="nil"/>
              <w:left w:val="nil"/>
              <w:bottom w:val="nil"/>
              <w:right w:val="single" w:sz="6" w:space="0" w:color="auto"/>
            </w:tcBorders>
            <w:shd w:val="clear" w:color="auto" w:fill="auto"/>
          </w:tcPr>
          <w:p w14:paraId="5B39501F" w14:textId="77777777" w:rsidR="00994EED" w:rsidRPr="008763D8" w:rsidRDefault="00994EED" w:rsidP="00994EED">
            <w:pPr>
              <w:spacing w:after="0" w:afterAutospacing="1" w:line="240" w:lineRule="auto"/>
              <w:textAlignment w:val="baseline"/>
              <w:rPr>
                <w:rFonts w:ascii="Arial" w:eastAsia="Times New Roman" w:hAnsi="Arial" w:cs="Arial"/>
                <w:sz w:val="20"/>
                <w:szCs w:val="20"/>
              </w:rPr>
            </w:pPr>
          </w:p>
        </w:tc>
      </w:tr>
      <w:tr w:rsidR="00994EED" w:rsidRPr="008763D8" w14:paraId="73574127" w14:textId="77777777" w:rsidTr="00994EED">
        <w:tc>
          <w:tcPr>
            <w:tcW w:w="5835" w:type="dxa"/>
            <w:tcBorders>
              <w:top w:val="single" w:sz="4" w:space="0" w:color="auto"/>
              <w:left w:val="single" w:sz="6" w:space="0" w:color="auto"/>
              <w:bottom w:val="single" w:sz="4" w:space="0" w:color="auto"/>
              <w:right w:val="single" w:sz="6" w:space="0" w:color="auto"/>
            </w:tcBorders>
            <w:shd w:val="clear" w:color="auto" w:fill="auto"/>
          </w:tcPr>
          <w:p w14:paraId="683BAB75" w14:textId="093E1186" w:rsidR="00994EED" w:rsidRPr="008763D8" w:rsidRDefault="00994EED" w:rsidP="00994EED">
            <w:pPr>
              <w:spacing w:after="0" w:afterAutospacing="1" w:line="240" w:lineRule="auto"/>
              <w:textAlignment w:val="baseline"/>
              <w:rPr>
                <w:rFonts w:ascii="Arial" w:eastAsia="Times New Roman" w:hAnsi="Arial" w:cs="Arial"/>
                <w:sz w:val="20"/>
                <w:szCs w:val="20"/>
              </w:rPr>
            </w:pPr>
            <w:r w:rsidRPr="008763D8">
              <w:rPr>
                <w:rFonts w:ascii="Arial" w:eastAsia="Times New Roman" w:hAnsi="Arial" w:cs="Arial"/>
                <w:sz w:val="20"/>
                <w:szCs w:val="20"/>
              </w:rPr>
              <w:t>Troubleshooting experimental methods and design </w:t>
            </w:r>
          </w:p>
        </w:tc>
        <w:tc>
          <w:tcPr>
            <w:tcW w:w="3495" w:type="dxa"/>
            <w:tcBorders>
              <w:top w:val="nil"/>
              <w:left w:val="nil"/>
              <w:bottom w:val="single" w:sz="6" w:space="0" w:color="auto"/>
              <w:right w:val="single" w:sz="6" w:space="0" w:color="auto"/>
            </w:tcBorders>
            <w:shd w:val="clear" w:color="auto" w:fill="auto"/>
          </w:tcPr>
          <w:p w14:paraId="542D926D" w14:textId="77777777" w:rsidR="00994EED" w:rsidRPr="008763D8" w:rsidRDefault="00994EED" w:rsidP="00994EED">
            <w:pPr>
              <w:spacing w:after="0" w:afterAutospacing="1" w:line="240" w:lineRule="auto"/>
              <w:textAlignment w:val="baseline"/>
              <w:rPr>
                <w:rFonts w:ascii="Arial" w:eastAsia="Times New Roman" w:hAnsi="Arial" w:cs="Arial"/>
                <w:sz w:val="20"/>
                <w:szCs w:val="20"/>
              </w:rPr>
            </w:pPr>
          </w:p>
        </w:tc>
      </w:tr>
    </w:tbl>
    <w:p w14:paraId="26A146BD" w14:textId="77777777" w:rsidR="00994EED" w:rsidRDefault="00994EED"/>
    <w:sectPr w:rsidR="00994E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3D8"/>
    <w:rsid w:val="0000021B"/>
    <w:rsid w:val="00001265"/>
    <w:rsid w:val="00001301"/>
    <w:rsid w:val="000013BE"/>
    <w:rsid w:val="00001FE0"/>
    <w:rsid w:val="00002102"/>
    <w:rsid w:val="0000215D"/>
    <w:rsid w:val="00003803"/>
    <w:rsid w:val="000047A0"/>
    <w:rsid w:val="0001164F"/>
    <w:rsid w:val="000152D7"/>
    <w:rsid w:val="000166EA"/>
    <w:rsid w:val="00016D07"/>
    <w:rsid w:val="00020150"/>
    <w:rsid w:val="00020180"/>
    <w:rsid w:val="0002172F"/>
    <w:rsid w:val="00025709"/>
    <w:rsid w:val="00025EB2"/>
    <w:rsid w:val="000277CF"/>
    <w:rsid w:val="00032FF7"/>
    <w:rsid w:val="000336D2"/>
    <w:rsid w:val="000346FF"/>
    <w:rsid w:val="00036986"/>
    <w:rsid w:val="000452CF"/>
    <w:rsid w:val="000469C5"/>
    <w:rsid w:val="00046C2F"/>
    <w:rsid w:val="00053DE8"/>
    <w:rsid w:val="00054F3A"/>
    <w:rsid w:val="000562E3"/>
    <w:rsid w:val="00056BE3"/>
    <w:rsid w:val="000608EC"/>
    <w:rsid w:val="00062456"/>
    <w:rsid w:val="000635C6"/>
    <w:rsid w:val="00063C15"/>
    <w:rsid w:val="00075420"/>
    <w:rsid w:val="00075504"/>
    <w:rsid w:val="000774A3"/>
    <w:rsid w:val="0008028A"/>
    <w:rsid w:val="00084BF5"/>
    <w:rsid w:val="00087871"/>
    <w:rsid w:val="0009173A"/>
    <w:rsid w:val="00091A21"/>
    <w:rsid w:val="000930A9"/>
    <w:rsid w:val="0009521B"/>
    <w:rsid w:val="000968FD"/>
    <w:rsid w:val="000A0DB2"/>
    <w:rsid w:val="000A5BB6"/>
    <w:rsid w:val="000A7D80"/>
    <w:rsid w:val="000B0065"/>
    <w:rsid w:val="000B107A"/>
    <w:rsid w:val="000B1532"/>
    <w:rsid w:val="000B2795"/>
    <w:rsid w:val="000B4766"/>
    <w:rsid w:val="000B50BF"/>
    <w:rsid w:val="000B53CC"/>
    <w:rsid w:val="000B7A71"/>
    <w:rsid w:val="000C6955"/>
    <w:rsid w:val="000D2679"/>
    <w:rsid w:val="000D32BA"/>
    <w:rsid w:val="000E0590"/>
    <w:rsid w:val="000E0817"/>
    <w:rsid w:val="000E20C7"/>
    <w:rsid w:val="000E3028"/>
    <w:rsid w:val="000E3AA5"/>
    <w:rsid w:val="000E45E2"/>
    <w:rsid w:val="000F16A3"/>
    <w:rsid w:val="000F4D3F"/>
    <w:rsid w:val="000F6534"/>
    <w:rsid w:val="000F7411"/>
    <w:rsid w:val="001000D0"/>
    <w:rsid w:val="00100515"/>
    <w:rsid w:val="00102DE7"/>
    <w:rsid w:val="00106893"/>
    <w:rsid w:val="00107307"/>
    <w:rsid w:val="00114A5E"/>
    <w:rsid w:val="00114B76"/>
    <w:rsid w:val="00116B0D"/>
    <w:rsid w:val="00120D31"/>
    <w:rsid w:val="001228C0"/>
    <w:rsid w:val="00130C13"/>
    <w:rsid w:val="0013374F"/>
    <w:rsid w:val="00136D25"/>
    <w:rsid w:val="001409FE"/>
    <w:rsid w:val="001419CC"/>
    <w:rsid w:val="001442D5"/>
    <w:rsid w:val="00145277"/>
    <w:rsid w:val="001472AE"/>
    <w:rsid w:val="00150781"/>
    <w:rsid w:val="00150BB5"/>
    <w:rsid w:val="00154982"/>
    <w:rsid w:val="00160003"/>
    <w:rsid w:val="00161076"/>
    <w:rsid w:val="00164E05"/>
    <w:rsid w:val="001654C9"/>
    <w:rsid w:val="00166ECD"/>
    <w:rsid w:val="001670B3"/>
    <w:rsid w:val="00173A42"/>
    <w:rsid w:val="00176761"/>
    <w:rsid w:val="0018038E"/>
    <w:rsid w:val="00183EDC"/>
    <w:rsid w:val="0018485C"/>
    <w:rsid w:val="001906A5"/>
    <w:rsid w:val="00192C8D"/>
    <w:rsid w:val="001947AA"/>
    <w:rsid w:val="001950F6"/>
    <w:rsid w:val="001957B5"/>
    <w:rsid w:val="00196578"/>
    <w:rsid w:val="0019799E"/>
    <w:rsid w:val="001A0006"/>
    <w:rsid w:val="001A0C09"/>
    <w:rsid w:val="001A0CC6"/>
    <w:rsid w:val="001A0E0F"/>
    <w:rsid w:val="001A3129"/>
    <w:rsid w:val="001A3D38"/>
    <w:rsid w:val="001A4C4A"/>
    <w:rsid w:val="001A5059"/>
    <w:rsid w:val="001A5587"/>
    <w:rsid w:val="001A5A62"/>
    <w:rsid w:val="001A61C5"/>
    <w:rsid w:val="001A641D"/>
    <w:rsid w:val="001B0FDC"/>
    <w:rsid w:val="001B3AF1"/>
    <w:rsid w:val="001B468D"/>
    <w:rsid w:val="001B701E"/>
    <w:rsid w:val="001C0CCB"/>
    <w:rsid w:val="001C4AB7"/>
    <w:rsid w:val="001C4DD7"/>
    <w:rsid w:val="001D5945"/>
    <w:rsid w:val="001D72A0"/>
    <w:rsid w:val="001D77BB"/>
    <w:rsid w:val="001E1B35"/>
    <w:rsid w:val="001E5D56"/>
    <w:rsid w:val="001E7D7A"/>
    <w:rsid w:val="001F442F"/>
    <w:rsid w:val="00200C1F"/>
    <w:rsid w:val="0020392F"/>
    <w:rsid w:val="002067EF"/>
    <w:rsid w:val="00210C7F"/>
    <w:rsid w:val="002126F2"/>
    <w:rsid w:val="00213537"/>
    <w:rsid w:val="002166FF"/>
    <w:rsid w:val="00216E93"/>
    <w:rsid w:val="00216F88"/>
    <w:rsid w:val="002170CE"/>
    <w:rsid w:val="0022282D"/>
    <w:rsid w:val="00222F11"/>
    <w:rsid w:val="002250AA"/>
    <w:rsid w:val="0022796E"/>
    <w:rsid w:val="00233831"/>
    <w:rsid w:val="002340AC"/>
    <w:rsid w:val="002341FC"/>
    <w:rsid w:val="00236BA6"/>
    <w:rsid w:val="0024035C"/>
    <w:rsid w:val="00241679"/>
    <w:rsid w:val="0024327E"/>
    <w:rsid w:val="00244F41"/>
    <w:rsid w:val="00247548"/>
    <w:rsid w:val="00247AAB"/>
    <w:rsid w:val="0025312A"/>
    <w:rsid w:val="002549B7"/>
    <w:rsid w:val="00254D5E"/>
    <w:rsid w:val="002562E9"/>
    <w:rsid w:val="0026043B"/>
    <w:rsid w:val="00262FA5"/>
    <w:rsid w:val="00263217"/>
    <w:rsid w:val="00265251"/>
    <w:rsid w:val="00267356"/>
    <w:rsid w:val="0027075D"/>
    <w:rsid w:val="002711E1"/>
    <w:rsid w:val="00271DBC"/>
    <w:rsid w:val="002743A6"/>
    <w:rsid w:val="00282A76"/>
    <w:rsid w:val="002831CF"/>
    <w:rsid w:val="00283733"/>
    <w:rsid w:val="00284D14"/>
    <w:rsid w:val="00286CAE"/>
    <w:rsid w:val="002905D2"/>
    <w:rsid w:val="00291438"/>
    <w:rsid w:val="002920E7"/>
    <w:rsid w:val="0029250D"/>
    <w:rsid w:val="00292D2C"/>
    <w:rsid w:val="00294395"/>
    <w:rsid w:val="00294975"/>
    <w:rsid w:val="002955AB"/>
    <w:rsid w:val="002A2844"/>
    <w:rsid w:val="002A4AE9"/>
    <w:rsid w:val="002A5206"/>
    <w:rsid w:val="002A7A75"/>
    <w:rsid w:val="002B31CE"/>
    <w:rsid w:val="002B615B"/>
    <w:rsid w:val="002B794A"/>
    <w:rsid w:val="002C135D"/>
    <w:rsid w:val="002C3080"/>
    <w:rsid w:val="002C4428"/>
    <w:rsid w:val="002C518A"/>
    <w:rsid w:val="002C718E"/>
    <w:rsid w:val="002D1C28"/>
    <w:rsid w:val="002D35EF"/>
    <w:rsid w:val="002D45C3"/>
    <w:rsid w:val="002E0680"/>
    <w:rsid w:val="002E12FF"/>
    <w:rsid w:val="002E37C9"/>
    <w:rsid w:val="002E3E26"/>
    <w:rsid w:val="002E71EB"/>
    <w:rsid w:val="002F08BC"/>
    <w:rsid w:val="002F08D3"/>
    <w:rsid w:val="002F2BA6"/>
    <w:rsid w:val="002F4D36"/>
    <w:rsid w:val="002F5088"/>
    <w:rsid w:val="00301B99"/>
    <w:rsid w:val="003020E5"/>
    <w:rsid w:val="00302986"/>
    <w:rsid w:val="00307A06"/>
    <w:rsid w:val="003148AB"/>
    <w:rsid w:val="00315EF0"/>
    <w:rsid w:val="00315F5C"/>
    <w:rsid w:val="0031661C"/>
    <w:rsid w:val="003219B0"/>
    <w:rsid w:val="003268DE"/>
    <w:rsid w:val="00327007"/>
    <w:rsid w:val="00331763"/>
    <w:rsid w:val="003317B7"/>
    <w:rsid w:val="00333998"/>
    <w:rsid w:val="0033736B"/>
    <w:rsid w:val="00337FA8"/>
    <w:rsid w:val="00342439"/>
    <w:rsid w:val="0034342F"/>
    <w:rsid w:val="00345457"/>
    <w:rsid w:val="00351461"/>
    <w:rsid w:val="00352D47"/>
    <w:rsid w:val="00354D04"/>
    <w:rsid w:val="00355C75"/>
    <w:rsid w:val="00360393"/>
    <w:rsid w:val="00361177"/>
    <w:rsid w:val="003613D4"/>
    <w:rsid w:val="0036557E"/>
    <w:rsid w:val="00365A50"/>
    <w:rsid w:val="00367348"/>
    <w:rsid w:val="00370B47"/>
    <w:rsid w:val="00370E65"/>
    <w:rsid w:val="003725CF"/>
    <w:rsid w:val="00376FE8"/>
    <w:rsid w:val="0037774A"/>
    <w:rsid w:val="00381928"/>
    <w:rsid w:val="00381C09"/>
    <w:rsid w:val="0038243A"/>
    <w:rsid w:val="003839AC"/>
    <w:rsid w:val="00383D94"/>
    <w:rsid w:val="00385352"/>
    <w:rsid w:val="00385FF7"/>
    <w:rsid w:val="003860C4"/>
    <w:rsid w:val="003861BA"/>
    <w:rsid w:val="00387FDF"/>
    <w:rsid w:val="00391C3D"/>
    <w:rsid w:val="00392F0E"/>
    <w:rsid w:val="00395D50"/>
    <w:rsid w:val="0039768A"/>
    <w:rsid w:val="003A1E3E"/>
    <w:rsid w:val="003B635A"/>
    <w:rsid w:val="003C483E"/>
    <w:rsid w:val="003C50EC"/>
    <w:rsid w:val="003C50F7"/>
    <w:rsid w:val="003C68AC"/>
    <w:rsid w:val="003C755D"/>
    <w:rsid w:val="003D1D61"/>
    <w:rsid w:val="003D3465"/>
    <w:rsid w:val="003D616F"/>
    <w:rsid w:val="003D7E65"/>
    <w:rsid w:val="003E10B0"/>
    <w:rsid w:val="003E1767"/>
    <w:rsid w:val="003E1FA2"/>
    <w:rsid w:val="003E2DDC"/>
    <w:rsid w:val="003E3A36"/>
    <w:rsid w:val="003E3B85"/>
    <w:rsid w:val="003E510C"/>
    <w:rsid w:val="003E58E9"/>
    <w:rsid w:val="003F09D8"/>
    <w:rsid w:val="003F3CBC"/>
    <w:rsid w:val="003F5C2D"/>
    <w:rsid w:val="003F6FA0"/>
    <w:rsid w:val="00411966"/>
    <w:rsid w:val="00414024"/>
    <w:rsid w:val="00415732"/>
    <w:rsid w:val="00415D64"/>
    <w:rsid w:val="00416FDD"/>
    <w:rsid w:val="0041733E"/>
    <w:rsid w:val="00417919"/>
    <w:rsid w:val="0042071C"/>
    <w:rsid w:val="00421002"/>
    <w:rsid w:val="00421DF8"/>
    <w:rsid w:val="00422B73"/>
    <w:rsid w:val="0042380C"/>
    <w:rsid w:val="00424FCC"/>
    <w:rsid w:val="004327BC"/>
    <w:rsid w:val="00435D3A"/>
    <w:rsid w:val="00436649"/>
    <w:rsid w:val="00436C14"/>
    <w:rsid w:val="00441AEE"/>
    <w:rsid w:val="004443DF"/>
    <w:rsid w:val="00446C42"/>
    <w:rsid w:val="00447283"/>
    <w:rsid w:val="0045065F"/>
    <w:rsid w:val="004517F4"/>
    <w:rsid w:val="00451E79"/>
    <w:rsid w:val="00452074"/>
    <w:rsid w:val="00452467"/>
    <w:rsid w:val="00452E1C"/>
    <w:rsid w:val="004568FE"/>
    <w:rsid w:val="00462879"/>
    <w:rsid w:val="00462BB8"/>
    <w:rsid w:val="00463FEA"/>
    <w:rsid w:val="0046427F"/>
    <w:rsid w:val="004643D9"/>
    <w:rsid w:val="0047037D"/>
    <w:rsid w:val="0047072C"/>
    <w:rsid w:val="0047127C"/>
    <w:rsid w:val="00474205"/>
    <w:rsid w:val="00475B97"/>
    <w:rsid w:val="00480AB8"/>
    <w:rsid w:val="00484A71"/>
    <w:rsid w:val="00487E9E"/>
    <w:rsid w:val="00491DE3"/>
    <w:rsid w:val="00492806"/>
    <w:rsid w:val="00492BC6"/>
    <w:rsid w:val="004935C7"/>
    <w:rsid w:val="004948EE"/>
    <w:rsid w:val="00495CC8"/>
    <w:rsid w:val="004A10EE"/>
    <w:rsid w:val="004A29D6"/>
    <w:rsid w:val="004A452D"/>
    <w:rsid w:val="004A7825"/>
    <w:rsid w:val="004B0B3F"/>
    <w:rsid w:val="004B22FB"/>
    <w:rsid w:val="004B2450"/>
    <w:rsid w:val="004B246A"/>
    <w:rsid w:val="004B2F20"/>
    <w:rsid w:val="004B68FA"/>
    <w:rsid w:val="004C36B1"/>
    <w:rsid w:val="004C59D2"/>
    <w:rsid w:val="004C71C9"/>
    <w:rsid w:val="004C74A5"/>
    <w:rsid w:val="004C7CCC"/>
    <w:rsid w:val="004D1F06"/>
    <w:rsid w:val="004D26F6"/>
    <w:rsid w:val="004D2A3E"/>
    <w:rsid w:val="004D32DE"/>
    <w:rsid w:val="004D5198"/>
    <w:rsid w:val="004D79E2"/>
    <w:rsid w:val="004E1A3D"/>
    <w:rsid w:val="004E3179"/>
    <w:rsid w:val="004E447D"/>
    <w:rsid w:val="004E5AEC"/>
    <w:rsid w:val="004E77E8"/>
    <w:rsid w:val="004F57A8"/>
    <w:rsid w:val="004F5EEA"/>
    <w:rsid w:val="004F63FD"/>
    <w:rsid w:val="004F6911"/>
    <w:rsid w:val="004F7CD8"/>
    <w:rsid w:val="005025FC"/>
    <w:rsid w:val="005038C5"/>
    <w:rsid w:val="00506680"/>
    <w:rsid w:val="00510D1D"/>
    <w:rsid w:val="005114EA"/>
    <w:rsid w:val="005128D2"/>
    <w:rsid w:val="00515FB3"/>
    <w:rsid w:val="005173F6"/>
    <w:rsid w:val="005175B7"/>
    <w:rsid w:val="00523B68"/>
    <w:rsid w:val="0052522E"/>
    <w:rsid w:val="00535B4E"/>
    <w:rsid w:val="005404BA"/>
    <w:rsid w:val="00540D81"/>
    <w:rsid w:val="00547F3A"/>
    <w:rsid w:val="00552E20"/>
    <w:rsid w:val="00554EE4"/>
    <w:rsid w:val="00555EB2"/>
    <w:rsid w:val="00556C75"/>
    <w:rsid w:val="00560EEA"/>
    <w:rsid w:val="00564FD0"/>
    <w:rsid w:val="00565FE7"/>
    <w:rsid w:val="00566598"/>
    <w:rsid w:val="0056751C"/>
    <w:rsid w:val="00567FF4"/>
    <w:rsid w:val="00573CE3"/>
    <w:rsid w:val="00575B7D"/>
    <w:rsid w:val="0057609B"/>
    <w:rsid w:val="005838BC"/>
    <w:rsid w:val="00586BEE"/>
    <w:rsid w:val="00586E3F"/>
    <w:rsid w:val="00590DA2"/>
    <w:rsid w:val="00591959"/>
    <w:rsid w:val="00592A78"/>
    <w:rsid w:val="00593D52"/>
    <w:rsid w:val="00595E72"/>
    <w:rsid w:val="00597CF0"/>
    <w:rsid w:val="005A0A66"/>
    <w:rsid w:val="005A1B58"/>
    <w:rsid w:val="005A1E1F"/>
    <w:rsid w:val="005A4AB7"/>
    <w:rsid w:val="005A4BAC"/>
    <w:rsid w:val="005A67DF"/>
    <w:rsid w:val="005A7E87"/>
    <w:rsid w:val="005B1163"/>
    <w:rsid w:val="005B2438"/>
    <w:rsid w:val="005B26D7"/>
    <w:rsid w:val="005B3304"/>
    <w:rsid w:val="005B4E17"/>
    <w:rsid w:val="005B576C"/>
    <w:rsid w:val="005C403D"/>
    <w:rsid w:val="005D00C8"/>
    <w:rsid w:val="005D00F4"/>
    <w:rsid w:val="005D03C0"/>
    <w:rsid w:val="005D0D3F"/>
    <w:rsid w:val="005D1AB7"/>
    <w:rsid w:val="005D2434"/>
    <w:rsid w:val="005D2FD2"/>
    <w:rsid w:val="005D5F73"/>
    <w:rsid w:val="005D660E"/>
    <w:rsid w:val="005E0412"/>
    <w:rsid w:val="005E0EF8"/>
    <w:rsid w:val="005E1462"/>
    <w:rsid w:val="005E2197"/>
    <w:rsid w:val="005E2BE0"/>
    <w:rsid w:val="005E4C58"/>
    <w:rsid w:val="005E6FB7"/>
    <w:rsid w:val="005F1BD0"/>
    <w:rsid w:val="005F1CC9"/>
    <w:rsid w:val="005F5705"/>
    <w:rsid w:val="005F6F2D"/>
    <w:rsid w:val="00600960"/>
    <w:rsid w:val="00600C67"/>
    <w:rsid w:val="00603634"/>
    <w:rsid w:val="00603CA9"/>
    <w:rsid w:val="0060508F"/>
    <w:rsid w:val="00612670"/>
    <w:rsid w:val="00616085"/>
    <w:rsid w:val="00617521"/>
    <w:rsid w:val="00617B48"/>
    <w:rsid w:val="0062075C"/>
    <w:rsid w:val="00620BA0"/>
    <w:rsid w:val="0062154E"/>
    <w:rsid w:val="00621E68"/>
    <w:rsid w:val="00622C8B"/>
    <w:rsid w:val="006232ED"/>
    <w:rsid w:val="006258AA"/>
    <w:rsid w:val="006303D9"/>
    <w:rsid w:val="006335A4"/>
    <w:rsid w:val="00633799"/>
    <w:rsid w:val="0063455F"/>
    <w:rsid w:val="00634D64"/>
    <w:rsid w:val="006355A9"/>
    <w:rsid w:val="00637415"/>
    <w:rsid w:val="006376D0"/>
    <w:rsid w:val="0064373C"/>
    <w:rsid w:val="00643C90"/>
    <w:rsid w:val="0064710E"/>
    <w:rsid w:val="00653CF4"/>
    <w:rsid w:val="006545D9"/>
    <w:rsid w:val="0065474C"/>
    <w:rsid w:val="00655781"/>
    <w:rsid w:val="006575B1"/>
    <w:rsid w:val="006610B3"/>
    <w:rsid w:val="00662E3A"/>
    <w:rsid w:val="00664692"/>
    <w:rsid w:val="00665102"/>
    <w:rsid w:val="00665902"/>
    <w:rsid w:val="006664C1"/>
    <w:rsid w:val="0067038D"/>
    <w:rsid w:val="006710AE"/>
    <w:rsid w:val="00671FD4"/>
    <w:rsid w:val="00673C62"/>
    <w:rsid w:val="00674CE9"/>
    <w:rsid w:val="0067561A"/>
    <w:rsid w:val="00677441"/>
    <w:rsid w:val="00680743"/>
    <w:rsid w:val="00681F3D"/>
    <w:rsid w:val="006839D1"/>
    <w:rsid w:val="00685CE5"/>
    <w:rsid w:val="006943C2"/>
    <w:rsid w:val="006953AE"/>
    <w:rsid w:val="00696EDC"/>
    <w:rsid w:val="00697068"/>
    <w:rsid w:val="00697D99"/>
    <w:rsid w:val="006A222A"/>
    <w:rsid w:val="006A3DAE"/>
    <w:rsid w:val="006B00D2"/>
    <w:rsid w:val="006B2A64"/>
    <w:rsid w:val="006C04AE"/>
    <w:rsid w:val="006C5B0D"/>
    <w:rsid w:val="006D03C6"/>
    <w:rsid w:val="006D5587"/>
    <w:rsid w:val="006E0A96"/>
    <w:rsid w:val="006E1294"/>
    <w:rsid w:val="006E46CE"/>
    <w:rsid w:val="006E4D55"/>
    <w:rsid w:val="006E71B8"/>
    <w:rsid w:val="006E7B9D"/>
    <w:rsid w:val="007000C1"/>
    <w:rsid w:val="00701B8A"/>
    <w:rsid w:val="0070528E"/>
    <w:rsid w:val="00705DC2"/>
    <w:rsid w:val="00710261"/>
    <w:rsid w:val="00711EBF"/>
    <w:rsid w:val="0071404A"/>
    <w:rsid w:val="00714557"/>
    <w:rsid w:val="00715879"/>
    <w:rsid w:val="00716C7E"/>
    <w:rsid w:val="00716DB5"/>
    <w:rsid w:val="0071741B"/>
    <w:rsid w:val="00723ACC"/>
    <w:rsid w:val="00723DE5"/>
    <w:rsid w:val="00725591"/>
    <w:rsid w:val="0072792F"/>
    <w:rsid w:val="00731DDA"/>
    <w:rsid w:val="00732985"/>
    <w:rsid w:val="007349BF"/>
    <w:rsid w:val="00735049"/>
    <w:rsid w:val="00736A51"/>
    <w:rsid w:val="007418A0"/>
    <w:rsid w:val="007432D1"/>
    <w:rsid w:val="00745137"/>
    <w:rsid w:val="0074666F"/>
    <w:rsid w:val="00750EC0"/>
    <w:rsid w:val="00755864"/>
    <w:rsid w:val="00755ABC"/>
    <w:rsid w:val="0075654F"/>
    <w:rsid w:val="00760642"/>
    <w:rsid w:val="00760BF5"/>
    <w:rsid w:val="0076497B"/>
    <w:rsid w:val="00772512"/>
    <w:rsid w:val="00773275"/>
    <w:rsid w:val="007735D9"/>
    <w:rsid w:val="007750EB"/>
    <w:rsid w:val="0077647C"/>
    <w:rsid w:val="00777E04"/>
    <w:rsid w:val="00785777"/>
    <w:rsid w:val="0078619B"/>
    <w:rsid w:val="00786A71"/>
    <w:rsid w:val="00790ED1"/>
    <w:rsid w:val="007916AD"/>
    <w:rsid w:val="007935E2"/>
    <w:rsid w:val="00796E95"/>
    <w:rsid w:val="007A15AB"/>
    <w:rsid w:val="007A189C"/>
    <w:rsid w:val="007A2439"/>
    <w:rsid w:val="007A261E"/>
    <w:rsid w:val="007A59F8"/>
    <w:rsid w:val="007A5DC3"/>
    <w:rsid w:val="007B015A"/>
    <w:rsid w:val="007B1C2E"/>
    <w:rsid w:val="007B2727"/>
    <w:rsid w:val="007B2DA7"/>
    <w:rsid w:val="007B45D1"/>
    <w:rsid w:val="007C5969"/>
    <w:rsid w:val="007C6365"/>
    <w:rsid w:val="007D1A2D"/>
    <w:rsid w:val="007D20E1"/>
    <w:rsid w:val="007D5383"/>
    <w:rsid w:val="007D5789"/>
    <w:rsid w:val="007D75C7"/>
    <w:rsid w:val="007E08B8"/>
    <w:rsid w:val="007E09D0"/>
    <w:rsid w:val="007E3050"/>
    <w:rsid w:val="007E5423"/>
    <w:rsid w:val="007E5D98"/>
    <w:rsid w:val="007E7002"/>
    <w:rsid w:val="007E7484"/>
    <w:rsid w:val="007E7E9E"/>
    <w:rsid w:val="007F013D"/>
    <w:rsid w:val="007F02B4"/>
    <w:rsid w:val="007F15F4"/>
    <w:rsid w:val="007F17C1"/>
    <w:rsid w:val="007F2245"/>
    <w:rsid w:val="007F227F"/>
    <w:rsid w:val="007F5328"/>
    <w:rsid w:val="00805A40"/>
    <w:rsid w:val="00807801"/>
    <w:rsid w:val="00807B4E"/>
    <w:rsid w:val="008123CA"/>
    <w:rsid w:val="00814EA0"/>
    <w:rsid w:val="00814F81"/>
    <w:rsid w:val="008162CF"/>
    <w:rsid w:val="00817D71"/>
    <w:rsid w:val="0082083D"/>
    <w:rsid w:val="00821642"/>
    <w:rsid w:val="00825178"/>
    <w:rsid w:val="0082582F"/>
    <w:rsid w:val="00825FD2"/>
    <w:rsid w:val="008260A0"/>
    <w:rsid w:val="00826366"/>
    <w:rsid w:val="008265E9"/>
    <w:rsid w:val="008267AE"/>
    <w:rsid w:val="0082734E"/>
    <w:rsid w:val="00827FA2"/>
    <w:rsid w:val="008306C8"/>
    <w:rsid w:val="00831A8A"/>
    <w:rsid w:val="00834983"/>
    <w:rsid w:val="0084192D"/>
    <w:rsid w:val="0084332C"/>
    <w:rsid w:val="008458B8"/>
    <w:rsid w:val="0085140D"/>
    <w:rsid w:val="00851F42"/>
    <w:rsid w:val="00852221"/>
    <w:rsid w:val="008560A0"/>
    <w:rsid w:val="008616B8"/>
    <w:rsid w:val="00862C1E"/>
    <w:rsid w:val="00865907"/>
    <w:rsid w:val="00866C34"/>
    <w:rsid w:val="00870F4E"/>
    <w:rsid w:val="00873608"/>
    <w:rsid w:val="008763D8"/>
    <w:rsid w:val="008769F5"/>
    <w:rsid w:val="008806C0"/>
    <w:rsid w:val="008810A4"/>
    <w:rsid w:val="00884765"/>
    <w:rsid w:val="0089033E"/>
    <w:rsid w:val="00890EEE"/>
    <w:rsid w:val="00891BFF"/>
    <w:rsid w:val="00893C5F"/>
    <w:rsid w:val="00895EA3"/>
    <w:rsid w:val="0089778C"/>
    <w:rsid w:val="00897C47"/>
    <w:rsid w:val="00897DE5"/>
    <w:rsid w:val="008A0D02"/>
    <w:rsid w:val="008A0FCF"/>
    <w:rsid w:val="008A1835"/>
    <w:rsid w:val="008A42F7"/>
    <w:rsid w:val="008A618A"/>
    <w:rsid w:val="008A739E"/>
    <w:rsid w:val="008A74D7"/>
    <w:rsid w:val="008B2F7C"/>
    <w:rsid w:val="008B36AB"/>
    <w:rsid w:val="008B64D9"/>
    <w:rsid w:val="008C422B"/>
    <w:rsid w:val="008C7FD0"/>
    <w:rsid w:val="008D0D77"/>
    <w:rsid w:val="008D23BD"/>
    <w:rsid w:val="008D5BBD"/>
    <w:rsid w:val="008D774E"/>
    <w:rsid w:val="008E0658"/>
    <w:rsid w:val="008E4E52"/>
    <w:rsid w:val="008E7623"/>
    <w:rsid w:val="008E7B69"/>
    <w:rsid w:val="008F2196"/>
    <w:rsid w:val="008F53F1"/>
    <w:rsid w:val="008F5C83"/>
    <w:rsid w:val="00901B09"/>
    <w:rsid w:val="00903A4C"/>
    <w:rsid w:val="00904EE4"/>
    <w:rsid w:val="00905D05"/>
    <w:rsid w:val="009073DF"/>
    <w:rsid w:val="009074C2"/>
    <w:rsid w:val="0091101B"/>
    <w:rsid w:val="00911E17"/>
    <w:rsid w:val="00913973"/>
    <w:rsid w:val="00913D6E"/>
    <w:rsid w:val="0091472B"/>
    <w:rsid w:val="0091492A"/>
    <w:rsid w:val="00920D63"/>
    <w:rsid w:val="00922785"/>
    <w:rsid w:val="00924327"/>
    <w:rsid w:val="00924692"/>
    <w:rsid w:val="009259E3"/>
    <w:rsid w:val="00926245"/>
    <w:rsid w:val="00926426"/>
    <w:rsid w:val="00926942"/>
    <w:rsid w:val="009313B6"/>
    <w:rsid w:val="0093387F"/>
    <w:rsid w:val="009353BD"/>
    <w:rsid w:val="009373C9"/>
    <w:rsid w:val="00941A47"/>
    <w:rsid w:val="0094318F"/>
    <w:rsid w:val="00943BCB"/>
    <w:rsid w:val="00944A3A"/>
    <w:rsid w:val="00951EA6"/>
    <w:rsid w:val="00952A91"/>
    <w:rsid w:val="00954A17"/>
    <w:rsid w:val="0095547C"/>
    <w:rsid w:val="009601E4"/>
    <w:rsid w:val="00960EE7"/>
    <w:rsid w:val="009648C0"/>
    <w:rsid w:val="009652AA"/>
    <w:rsid w:val="009658B3"/>
    <w:rsid w:val="00974669"/>
    <w:rsid w:val="00975E09"/>
    <w:rsid w:val="0098227E"/>
    <w:rsid w:val="00984B33"/>
    <w:rsid w:val="009934A3"/>
    <w:rsid w:val="00994EED"/>
    <w:rsid w:val="00995AF9"/>
    <w:rsid w:val="00995F13"/>
    <w:rsid w:val="00997942"/>
    <w:rsid w:val="009A1C92"/>
    <w:rsid w:val="009A568D"/>
    <w:rsid w:val="009A77F3"/>
    <w:rsid w:val="009B0C7E"/>
    <w:rsid w:val="009B377A"/>
    <w:rsid w:val="009B4DCA"/>
    <w:rsid w:val="009B6549"/>
    <w:rsid w:val="009B7919"/>
    <w:rsid w:val="009C0957"/>
    <w:rsid w:val="009C0FBA"/>
    <w:rsid w:val="009C1339"/>
    <w:rsid w:val="009C2046"/>
    <w:rsid w:val="009C47E8"/>
    <w:rsid w:val="009C701A"/>
    <w:rsid w:val="009D09B3"/>
    <w:rsid w:val="009D1203"/>
    <w:rsid w:val="009D5C33"/>
    <w:rsid w:val="009D6122"/>
    <w:rsid w:val="009D65B6"/>
    <w:rsid w:val="009D65C7"/>
    <w:rsid w:val="009D7677"/>
    <w:rsid w:val="009E0F94"/>
    <w:rsid w:val="009E14FE"/>
    <w:rsid w:val="009E32C7"/>
    <w:rsid w:val="009E6CFD"/>
    <w:rsid w:val="009F1395"/>
    <w:rsid w:val="009F1D05"/>
    <w:rsid w:val="009F4265"/>
    <w:rsid w:val="009F4466"/>
    <w:rsid w:val="00A01E61"/>
    <w:rsid w:val="00A01E97"/>
    <w:rsid w:val="00A02A6E"/>
    <w:rsid w:val="00A03153"/>
    <w:rsid w:val="00A04C16"/>
    <w:rsid w:val="00A04D13"/>
    <w:rsid w:val="00A05107"/>
    <w:rsid w:val="00A052AD"/>
    <w:rsid w:val="00A10D36"/>
    <w:rsid w:val="00A10EC6"/>
    <w:rsid w:val="00A112EA"/>
    <w:rsid w:val="00A115AF"/>
    <w:rsid w:val="00A119F1"/>
    <w:rsid w:val="00A11F9F"/>
    <w:rsid w:val="00A22ECB"/>
    <w:rsid w:val="00A30E37"/>
    <w:rsid w:val="00A33016"/>
    <w:rsid w:val="00A337A8"/>
    <w:rsid w:val="00A34D1D"/>
    <w:rsid w:val="00A35C21"/>
    <w:rsid w:val="00A36798"/>
    <w:rsid w:val="00A40992"/>
    <w:rsid w:val="00A4620A"/>
    <w:rsid w:val="00A4773A"/>
    <w:rsid w:val="00A51905"/>
    <w:rsid w:val="00A51F32"/>
    <w:rsid w:val="00A53103"/>
    <w:rsid w:val="00A55BB1"/>
    <w:rsid w:val="00A5735D"/>
    <w:rsid w:val="00A604F8"/>
    <w:rsid w:val="00A6594A"/>
    <w:rsid w:val="00A65D4D"/>
    <w:rsid w:val="00A70F58"/>
    <w:rsid w:val="00A73B06"/>
    <w:rsid w:val="00A7684D"/>
    <w:rsid w:val="00A806F0"/>
    <w:rsid w:val="00A90509"/>
    <w:rsid w:val="00A90B76"/>
    <w:rsid w:val="00A90DB4"/>
    <w:rsid w:val="00A93692"/>
    <w:rsid w:val="00A940CF"/>
    <w:rsid w:val="00A958E7"/>
    <w:rsid w:val="00A96FD1"/>
    <w:rsid w:val="00AA0298"/>
    <w:rsid w:val="00AA1055"/>
    <w:rsid w:val="00AA4128"/>
    <w:rsid w:val="00AA43A1"/>
    <w:rsid w:val="00AA52A0"/>
    <w:rsid w:val="00AA67E0"/>
    <w:rsid w:val="00AA7187"/>
    <w:rsid w:val="00AB2665"/>
    <w:rsid w:val="00AB3EC7"/>
    <w:rsid w:val="00AB5F66"/>
    <w:rsid w:val="00AB75FC"/>
    <w:rsid w:val="00AC2EB2"/>
    <w:rsid w:val="00AC3E7D"/>
    <w:rsid w:val="00AC5E29"/>
    <w:rsid w:val="00AD1358"/>
    <w:rsid w:val="00AD4789"/>
    <w:rsid w:val="00AD4B4C"/>
    <w:rsid w:val="00AE05AD"/>
    <w:rsid w:val="00AE15DF"/>
    <w:rsid w:val="00AE2DE1"/>
    <w:rsid w:val="00AE31B0"/>
    <w:rsid w:val="00AE4165"/>
    <w:rsid w:val="00AE4388"/>
    <w:rsid w:val="00AF0927"/>
    <w:rsid w:val="00AF471D"/>
    <w:rsid w:val="00AF4B1E"/>
    <w:rsid w:val="00AF55F1"/>
    <w:rsid w:val="00AF58DC"/>
    <w:rsid w:val="00AF6459"/>
    <w:rsid w:val="00AF723B"/>
    <w:rsid w:val="00B04849"/>
    <w:rsid w:val="00B053C9"/>
    <w:rsid w:val="00B06395"/>
    <w:rsid w:val="00B068D0"/>
    <w:rsid w:val="00B071E1"/>
    <w:rsid w:val="00B12AD4"/>
    <w:rsid w:val="00B134B1"/>
    <w:rsid w:val="00B20B1A"/>
    <w:rsid w:val="00B226F6"/>
    <w:rsid w:val="00B23703"/>
    <w:rsid w:val="00B23E95"/>
    <w:rsid w:val="00B25ED4"/>
    <w:rsid w:val="00B27DAF"/>
    <w:rsid w:val="00B307BE"/>
    <w:rsid w:val="00B31A9C"/>
    <w:rsid w:val="00B33742"/>
    <w:rsid w:val="00B37AE7"/>
    <w:rsid w:val="00B4025A"/>
    <w:rsid w:val="00B40BAD"/>
    <w:rsid w:val="00B40DCF"/>
    <w:rsid w:val="00B421B9"/>
    <w:rsid w:val="00B43279"/>
    <w:rsid w:val="00B4352C"/>
    <w:rsid w:val="00B46A46"/>
    <w:rsid w:val="00B500E0"/>
    <w:rsid w:val="00B53C50"/>
    <w:rsid w:val="00B54A38"/>
    <w:rsid w:val="00B54B4F"/>
    <w:rsid w:val="00B55D51"/>
    <w:rsid w:val="00B56ADE"/>
    <w:rsid w:val="00B60A13"/>
    <w:rsid w:val="00B60D30"/>
    <w:rsid w:val="00B66111"/>
    <w:rsid w:val="00B66886"/>
    <w:rsid w:val="00B6757E"/>
    <w:rsid w:val="00B73820"/>
    <w:rsid w:val="00B7415A"/>
    <w:rsid w:val="00B74194"/>
    <w:rsid w:val="00B777D2"/>
    <w:rsid w:val="00B913B4"/>
    <w:rsid w:val="00B9267F"/>
    <w:rsid w:val="00B97432"/>
    <w:rsid w:val="00BA1451"/>
    <w:rsid w:val="00BA2D25"/>
    <w:rsid w:val="00BA3033"/>
    <w:rsid w:val="00BA3B0B"/>
    <w:rsid w:val="00BA3FFA"/>
    <w:rsid w:val="00BA5064"/>
    <w:rsid w:val="00BB0EB0"/>
    <w:rsid w:val="00BB1E9F"/>
    <w:rsid w:val="00BB1EAF"/>
    <w:rsid w:val="00BB2A8F"/>
    <w:rsid w:val="00BB32B7"/>
    <w:rsid w:val="00BB440D"/>
    <w:rsid w:val="00BC091C"/>
    <w:rsid w:val="00BC27D4"/>
    <w:rsid w:val="00BC407F"/>
    <w:rsid w:val="00BC42CD"/>
    <w:rsid w:val="00BD0D31"/>
    <w:rsid w:val="00BD0E2C"/>
    <w:rsid w:val="00BD122A"/>
    <w:rsid w:val="00BD4B39"/>
    <w:rsid w:val="00BD5566"/>
    <w:rsid w:val="00BD5B3A"/>
    <w:rsid w:val="00BD67C8"/>
    <w:rsid w:val="00BD6B0D"/>
    <w:rsid w:val="00BD74BB"/>
    <w:rsid w:val="00BE3786"/>
    <w:rsid w:val="00BE5FCA"/>
    <w:rsid w:val="00BE6282"/>
    <w:rsid w:val="00BE658E"/>
    <w:rsid w:val="00BF53F5"/>
    <w:rsid w:val="00BF5E77"/>
    <w:rsid w:val="00BF5F61"/>
    <w:rsid w:val="00BF631C"/>
    <w:rsid w:val="00BF7BC7"/>
    <w:rsid w:val="00BF7ED8"/>
    <w:rsid w:val="00C044FE"/>
    <w:rsid w:val="00C049E0"/>
    <w:rsid w:val="00C051FC"/>
    <w:rsid w:val="00C05A6C"/>
    <w:rsid w:val="00C07828"/>
    <w:rsid w:val="00C078F6"/>
    <w:rsid w:val="00C11D17"/>
    <w:rsid w:val="00C142B2"/>
    <w:rsid w:val="00C14F7F"/>
    <w:rsid w:val="00C1627E"/>
    <w:rsid w:val="00C1786E"/>
    <w:rsid w:val="00C235E1"/>
    <w:rsid w:val="00C252CF"/>
    <w:rsid w:val="00C27151"/>
    <w:rsid w:val="00C310C8"/>
    <w:rsid w:val="00C332FA"/>
    <w:rsid w:val="00C348ED"/>
    <w:rsid w:val="00C40EAC"/>
    <w:rsid w:val="00C45579"/>
    <w:rsid w:val="00C4676E"/>
    <w:rsid w:val="00C500CE"/>
    <w:rsid w:val="00C5466D"/>
    <w:rsid w:val="00C61DE8"/>
    <w:rsid w:val="00C626AA"/>
    <w:rsid w:val="00C72096"/>
    <w:rsid w:val="00C747C8"/>
    <w:rsid w:val="00C7718B"/>
    <w:rsid w:val="00C77AD1"/>
    <w:rsid w:val="00C85390"/>
    <w:rsid w:val="00C90577"/>
    <w:rsid w:val="00C941CC"/>
    <w:rsid w:val="00CA0776"/>
    <w:rsid w:val="00CA0F9F"/>
    <w:rsid w:val="00CA1F2A"/>
    <w:rsid w:val="00CA3EEB"/>
    <w:rsid w:val="00CA5744"/>
    <w:rsid w:val="00CA57AC"/>
    <w:rsid w:val="00CA67E2"/>
    <w:rsid w:val="00CB3E29"/>
    <w:rsid w:val="00CB6F34"/>
    <w:rsid w:val="00CC02CE"/>
    <w:rsid w:val="00CC044F"/>
    <w:rsid w:val="00CC527C"/>
    <w:rsid w:val="00CC700D"/>
    <w:rsid w:val="00CC7CF4"/>
    <w:rsid w:val="00CD450D"/>
    <w:rsid w:val="00CE0067"/>
    <w:rsid w:val="00CE1F25"/>
    <w:rsid w:val="00CE79BC"/>
    <w:rsid w:val="00CF61B1"/>
    <w:rsid w:val="00CF6697"/>
    <w:rsid w:val="00D016E8"/>
    <w:rsid w:val="00D030D6"/>
    <w:rsid w:val="00D069CC"/>
    <w:rsid w:val="00D06F1F"/>
    <w:rsid w:val="00D07129"/>
    <w:rsid w:val="00D108B0"/>
    <w:rsid w:val="00D16C30"/>
    <w:rsid w:val="00D17119"/>
    <w:rsid w:val="00D173DB"/>
    <w:rsid w:val="00D232D2"/>
    <w:rsid w:val="00D247AE"/>
    <w:rsid w:val="00D247C6"/>
    <w:rsid w:val="00D27194"/>
    <w:rsid w:val="00D3233E"/>
    <w:rsid w:val="00D355D7"/>
    <w:rsid w:val="00D40452"/>
    <w:rsid w:val="00D42979"/>
    <w:rsid w:val="00D50578"/>
    <w:rsid w:val="00D50732"/>
    <w:rsid w:val="00D53C8F"/>
    <w:rsid w:val="00D56060"/>
    <w:rsid w:val="00D57199"/>
    <w:rsid w:val="00D60261"/>
    <w:rsid w:val="00D60620"/>
    <w:rsid w:val="00D62654"/>
    <w:rsid w:val="00D633E0"/>
    <w:rsid w:val="00D63E2F"/>
    <w:rsid w:val="00D63FC0"/>
    <w:rsid w:val="00D65FE1"/>
    <w:rsid w:val="00D661CA"/>
    <w:rsid w:val="00D677E0"/>
    <w:rsid w:val="00D712AE"/>
    <w:rsid w:val="00D8071F"/>
    <w:rsid w:val="00D8661C"/>
    <w:rsid w:val="00D87AD8"/>
    <w:rsid w:val="00D92991"/>
    <w:rsid w:val="00D93A72"/>
    <w:rsid w:val="00D94FF2"/>
    <w:rsid w:val="00D955F0"/>
    <w:rsid w:val="00D9610B"/>
    <w:rsid w:val="00D97ACE"/>
    <w:rsid w:val="00DA2B60"/>
    <w:rsid w:val="00DA4F22"/>
    <w:rsid w:val="00DB0395"/>
    <w:rsid w:val="00DB1622"/>
    <w:rsid w:val="00DB2F02"/>
    <w:rsid w:val="00DB4875"/>
    <w:rsid w:val="00DB714D"/>
    <w:rsid w:val="00DC18B0"/>
    <w:rsid w:val="00DC4260"/>
    <w:rsid w:val="00DC43AE"/>
    <w:rsid w:val="00DD4269"/>
    <w:rsid w:val="00DD4FF8"/>
    <w:rsid w:val="00DD53C8"/>
    <w:rsid w:val="00DD597A"/>
    <w:rsid w:val="00DE0098"/>
    <w:rsid w:val="00DE1986"/>
    <w:rsid w:val="00DE1E61"/>
    <w:rsid w:val="00DE4DE7"/>
    <w:rsid w:val="00DE59CE"/>
    <w:rsid w:val="00DE6B89"/>
    <w:rsid w:val="00DE7C65"/>
    <w:rsid w:val="00DF2AAD"/>
    <w:rsid w:val="00DF4E4C"/>
    <w:rsid w:val="00DF6B20"/>
    <w:rsid w:val="00DF7F41"/>
    <w:rsid w:val="00E04DC5"/>
    <w:rsid w:val="00E06C30"/>
    <w:rsid w:val="00E10E6C"/>
    <w:rsid w:val="00E126EE"/>
    <w:rsid w:val="00E12938"/>
    <w:rsid w:val="00E177B9"/>
    <w:rsid w:val="00E17B41"/>
    <w:rsid w:val="00E2065C"/>
    <w:rsid w:val="00E20757"/>
    <w:rsid w:val="00E21D67"/>
    <w:rsid w:val="00E2254B"/>
    <w:rsid w:val="00E22A60"/>
    <w:rsid w:val="00E23AD4"/>
    <w:rsid w:val="00E2511B"/>
    <w:rsid w:val="00E25992"/>
    <w:rsid w:val="00E27735"/>
    <w:rsid w:val="00E32866"/>
    <w:rsid w:val="00E36A88"/>
    <w:rsid w:val="00E4169D"/>
    <w:rsid w:val="00E41757"/>
    <w:rsid w:val="00E45CA3"/>
    <w:rsid w:val="00E479A0"/>
    <w:rsid w:val="00E47CC8"/>
    <w:rsid w:val="00E50B69"/>
    <w:rsid w:val="00E51569"/>
    <w:rsid w:val="00E52BC4"/>
    <w:rsid w:val="00E54A0E"/>
    <w:rsid w:val="00E5532C"/>
    <w:rsid w:val="00E56B19"/>
    <w:rsid w:val="00E64D43"/>
    <w:rsid w:val="00E679E7"/>
    <w:rsid w:val="00E75123"/>
    <w:rsid w:val="00E7728E"/>
    <w:rsid w:val="00E80686"/>
    <w:rsid w:val="00E80FBC"/>
    <w:rsid w:val="00E83532"/>
    <w:rsid w:val="00E83911"/>
    <w:rsid w:val="00E83ABA"/>
    <w:rsid w:val="00E8426E"/>
    <w:rsid w:val="00E85293"/>
    <w:rsid w:val="00E8704C"/>
    <w:rsid w:val="00E87095"/>
    <w:rsid w:val="00E873BF"/>
    <w:rsid w:val="00E90281"/>
    <w:rsid w:val="00E91A99"/>
    <w:rsid w:val="00E9311E"/>
    <w:rsid w:val="00E935B2"/>
    <w:rsid w:val="00E974AA"/>
    <w:rsid w:val="00E97996"/>
    <w:rsid w:val="00EA0177"/>
    <w:rsid w:val="00EA04BA"/>
    <w:rsid w:val="00EA3565"/>
    <w:rsid w:val="00EA3627"/>
    <w:rsid w:val="00EA3EC4"/>
    <w:rsid w:val="00EA5F10"/>
    <w:rsid w:val="00EA74F1"/>
    <w:rsid w:val="00EB07DD"/>
    <w:rsid w:val="00EB626C"/>
    <w:rsid w:val="00EC31E4"/>
    <w:rsid w:val="00EC60E9"/>
    <w:rsid w:val="00EC6DFA"/>
    <w:rsid w:val="00EC6E38"/>
    <w:rsid w:val="00EC7356"/>
    <w:rsid w:val="00EC7786"/>
    <w:rsid w:val="00EC7C0C"/>
    <w:rsid w:val="00ED0546"/>
    <w:rsid w:val="00ED0D93"/>
    <w:rsid w:val="00ED2FB5"/>
    <w:rsid w:val="00EE2C47"/>
    <w:rsid w:val="00EE67B0"/>
    <w:rsid w:val="00EF083C"/>
    <w:rsid w:val="00EF6402"/>
    <w:rsid w:val="00F0039D"/>
    <w:rsid w:val="00F0282A"/>
    <w:rsid w:val="00F028B1"/>
    <w:rsid w:val="00F02CEB"/>
    <w:rsid w:val="00F03DEA"/>
    <w:rsid w:val="00F07370"/>
    <w:rsid w:val="00F0786E"/>
    <w:rsid w:val="00F1063D"/>
    <w:rsid w:val="00F15361"/>
    <w:rsid w:val="00F15B56"/>
    <w:rsid w:val="00F166B1"/>
    <w:rsid w:val="00F222BF"/>
    <w:rsid w:val="00F23BF5"/>
    <w:rsid w:val="00F25D37"/>
    <w:rsid w:val="00F26289"/>
    <w:rsid w:val="00F278EA"/>
    <w:rsid w:val="00F31169"/>
    <w:rsid w:val="00F321FF"/>
    <w:rsid w:val="00F34473"/>
    <w:rsid w:val="00F36DAA"/>
    <w:rsid w:val="00F37076"/>
    <w:rsid w:val="00F371DE"/>
    <w:rsid w:val="00F40202"/>
    <w:rsid w:val="00F4033B"/>
    <w:rsid w:val="00F41760"/>
    <w:rsid w:val="00F41AEE"/>
    <w:rsid w:val="00F444A0"/>
    <w:rsid w:val="00F45C0B"/>
    <w:rsid w:val="00F46D14"/>
    <w:rsid w:val="00F52391"/>
    <w:rsid w:val="00F53BFB"/>
    <w:rsid w:val="00F53C6E"/>
    <w:rsid w:val="00F5513A"/>
    <w:rsid w:val="00F6049B"/>
    <w:rsid w:val="00F60534"/>
    <w:rsid w:val="00F613BE"/>
    <w:rsid w:val="00F642A9"/>
    <w:rsid w:val="00F66E4F"/>
    <w:rsid w:val="00F670D9"/>
    <w:rsid w:val="00F67294"/>
    <w:rsid w:val="00F70FEA"/>
    <w:rsid w:val="00F71924"/>
    <w:rsid w:val="00F71A0E"/>
    <w:rsid w:val="00F73607"/>
    <w:rsid w:val="00F74C45"/>
    <w:rsid w:val="00F762F8"/>
    <w:rsid w:val="00F778CF"/>
    <w:rsid w:val="00F80105"/>
    <w:rsid w:val="00F918E4"/>
    <w:rsid w:val="00F9480B"/>
    <w:rsid w:val="00FA5A95"/>
    <w:rsid w:val="00FA6036"/>
    <w:rsid w:val="00FA6EC4"/>
    <w:rsid w:val="00FA72D3"/>
    <w:rsid w:val="00FB087A"/>
    <w:rsid w:val="00FB0BC8"/>
    <w:rsid w:val="00FB3C80"/>
    <w:rsid w:val="00FB611A"/>
    <w:rsid w:val="00FB62AE"/>
    <w:rsid w:val="00FB7058"/>
    <w:rsid w:val="00FC04C3"/>
    <w:rsid w:val="00FC390A"/>
    <w:rsid w:val="00FD105C"/>
    <w:rsid w:val="00FD267D"/>
    <w:rsid w:val="00FD34C5"/>
    <w:rsid w:val="00FD36C0"/>
    <w:rsid w:val="00FD608F"/>
    <w:rsid w:val="00FD7247"/>
    <w:rsid w:val="00FE00E5"/>
    <w:rsid w:val="00FE2B7D"/>
    <w:rsid w:val="00FE6D48"/>
    <w:rsid w:val="00FF2982"/>
    <w:rsid w:val="00FF3083"/>
    <w:rsid w:val="00FF7F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8B8D4"/>
  <w15:chartTrackingRefBased/>
  <w15:docId w15:val="{ED36FA43-84ED-4103-9948-FDEC42EF09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8763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8763D8"/>
  </w:style>
  <w:style w:type="character" w:customStyle="1" w:styleId="eop">
    <w:name w:val="eop"/>
    <w:basedOn w:val="DefaultParagraphFont"/>
    <w:rsid w:val="008763D8"/>
  </w:style>
  <w:style w:type="character" w:customStyle="1" w:styleId="normaltextrun">
    <w:name w:val="normaltextrun"/>
    <w:basedOn w:val="DefaultParagraphFont"/>
    <w:rsid w:val="008763D8"/>
  </w:style>
  <w:style w:type="character" w:customStyle="1" w:styleId="contextualspellingandgrammarerror">
    <w:name w:val="contextualspellingandgrammarerror"/>
    <w:basedOn w:val="DefaultParagraphFont"/>
    <w:rsid w:val="008763D8"/>
  </w:style>
  <w:style w:type="character" w:customStyle="1" w:styleId="advancedproofingissue">
    <w:name w:val="advancedproofingissue"/>
    <w:basedOn w:val="DefaultParagraphFont"/>
    <w:rsid w:val="008763D8"/>
  </w:style>
  <w:style w:type="character" w:styleId="CommentReference">
    <w:name w:val="annotation reference"/>
    <w:basedOn w:val="DefaultParagraphFont"/>
    <w:uiPriority w:val="99"/>
    <w:semiHidden/>
    <w:unhideWhenUsed/>
    <w:rsid w:val="00BA3B0B"/>
    <w:rPr>
      <w:sz w:val="18"/>
      <w:szCs w:val="18"/>
    </w:rPr>
  </w:style>
  <w:style w:type="paragraph" w:styleId="CommentText">
    <w:name w:val="annotation text"/>
    <w:basedOn w:val="Normal"/>
    <w:link w:val="CommentTextChar"/>
    <w:uiPriority w:val="99"/>
    <w:semiHidden/>
    <w:unhideWhenUsed/>
    <w:rsid w:val="00BA3B0B"/>
    <w:pPr>
      <w:spacing w:line="240" w:lineRule="auto"/>
    </w:pPr>
    <w:rPr>
      <w:sz w:val="24"/>
      <w:szCs w:val="24"/>
    </w:rPr>
  </w:style>
  <w:style w:type="character" w:customStyle="1" w:styleId="CommentTextChar">
    <w:name w:val="Comment Text Char"/>
    <w:basedOn w:val="DefaultParagraphFont"/>
    <w:link w:val="CommentText"/>
    <w:uiPriority w:val="99"/>
    <w:semiHidden/>
    <w:rsid w:val="00BA3B0B"/>
    <w:rPr>
      <w:sz w:val="24"/>
      <w:szCs w:val="24"/>
    </w:rPr>
  </w:style>
  <w:style w:type="paragraph" w:styleId="CommentSubject">
    <w:name w:val="annotation subject"/>
    <w:basedOn w:val="CommentText"/>
    <w:next w:val="CommentText"/>
    <w:link w:val="CommentSubjectChar"/>
    <w:uiPriority w:val="99"/>
    <w:semiHidden/>
    <w:unhideWhenUsed/>
    <w:rsid w:val="00BA3B0B"/>
    <w:rPr>
      <w:b/>
      <w:bCs/>
      <w:sz w:val="20"/>
      <w:szCs w:val="20"/>
    </w:rPr>
  </w:style>
  <w:style w:type="character" w:customStyle="1" w:styleId="CommentSubjectChar">
    <w:name w:val="Comment Subject Char"/>
    <w:basedOn w:val="CommentTextChar"/>
    <w:link w:val="CommentSubject"/>
    <w:uiPriority w:val="99"/>
    <w:semiHidden/>
    <w:rsid w:val="00BA3B0B"/>
    <w:rPr>
      <w:b/>
      <w:bCs/>
      <w:sz w:val="20"/>
      <w:szCs w:val="20"/>
    </w:rPr>
  </w:style>
  <w:style w:type="paragraph" w:styleId="BalloonText">
    <w:name w:val="Balloon Text"/>
    <w:basedOn w:val="Normal"/>
    <w:link w:val="BalloonTextChar"/>
    <w:uiPriority w:val="99"/>
    <w:semiHidden/>
    <w:unhideWhenUsed/>
    <w:rsid w:val="00BA3B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A3B0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6157">
      <w:bodyDiv w:val="1"/>
      <w:marLeft w:val="0"/>
      <w:marRight w:val="0"/>
      <w:marTop w:val="0"/>
      <w:marBottom w:val="0"/>
      <w:divBdr>
        <w:top w:val="none" w:sz="0" w:space="0" w:color="auto"/>
        <w:left w:val="none" w:sz="0" w:space="0" w:color="auto"/>
        <w:bottom w:val="none" w:sz="0" w:space="0" w:color="auto"/>
        <w:right w:val="none" w:sz="0" w:space="0" w:color="auto"/>
      </w:divBdr>
    </w:div>
    <w:div w:id="179855626">
      <w:bodyDiv w:val="1"/>
      <w:marLeft w:val="0"/>
      <w:marRight w:val="0"/>
      <w:marTop w:val="0"/>
      <w:marBottom w:val="0"/>
      <w:divBdr>
        <w:top w:val="none" w:sz="0" w:space="0" w:color="auto"/>
        <w:left w:val="none" w:sz="0" w:space="0" w:color="auto"/>
        <w:bottom w:val="none" w:sz="0" w:space="0" w:color="auto"/>
        <w:right w:val="none" w:sz="0" w:space="0" w:color="auto"/>
      </w:divBdr>
      <w:divsChild>
        <w:div w:id="1137917621">
          <w:marLeft w:val="0"/>
          <w:marRight w:val="0"/>
          <w:marTop w:val="0"/>
          <w:marBottom w:val="0"/>
          <w:divBdr>
            <w:top w:val="none" w:sz="0" w:space="0" w:color="auto"/>
            <w:left w:val="none" w:sz="0" w:space="0" w:color="auto"/>
            <w:bottom w:val="none" w:sz="0" w:space="0" w:color="auto"/>
            <w:right w:val="none" w:sz="0" w:space="0" w:color="auto"/>
          </w:divBdr>
        </w:div>
        <w:div w:id="1256404422">
          <w:marLeft w:val="0"/>
          <w:marRight w:val="0"/>
          <w:marTop w:val="0"/>
          <w:marBottom w:val="0"/>
          <w:divBdr>
            <w:top w:val="none" w:sz="0" w:space="0" w:color="auto"/>
            <w:left w:val="none" w:sz="0" w:space="0" w:color="auto"/>
            <w:bottom w:val="none" w:sz="0" w:space="0" w:color="auto"/>
            <w:right w:val="none" w:sz="0" w:space="0" w:color="auto"/>
          </w:divBdr>
        </w:div>
        <w:div w:id="354502451">
          <w:marLeft w:val="0"/>
          <w:marRight w:val="0"/>
          <w:marTop w:val="0"/>
          <w:marBottom w:val="0"/>
          <w:divBdr>
            <w:top w:val="none" w:sz="0" w:space="0" w:color="auto"/>
            <w:left w:val="none" w:sz="0" w:space="0" w:color="auto"/>
            <w:bottom w:val="none" w:sz="0" w:space="0" w:color="auto"/>
            <w:right w:val="none" w:sz="0" w:space="0" w:color="auto"/>
          </w:divBdr>
        </w:div>
        <w:div w:id="438525947">
          <w:marLeft w:val="0"/>
          <w:marRight w:val="0"/>
          <w:marTop w:val="0"/>
          <w:marBottom w:val="0"/>
          <w:divBdr>
            <w:top w:val="none" w:sz="0" w:space="0" w:color="auto"/>
            <w:left w:val="none" w:sz="0" w:space="0" w:color="auto"/>
            <w:bottom w:val="none" w:sz="0" w:space="0" w:color="auto"/>
            <w:right w:val="none" w:sz="0" w:space="0" w:color="auto"/>
          </w:divBdr>
        </w:div>
        <w:div w:id="1276255384">
          <w:marLeft w:val="0"/>
          <w:marRight w:val="0"/>
          <w:marTop w:val="0"/>
          <w:marBottom w:val="0"/>
          <w:divBdr>
            <w:top w:val="none" w:sz="0" w:space="0" w:color="auto"/>
            <w:left w:val="none" w:sz="0" w:space="0" w:color="auto"/>
            <w:bottom w:val="none" w:sz="0" w:space="0" w:color="auto"/>
            <w:right w:val="none" w:sz="0" w:space="0" w:color="auto"/>
          </w:divBdr>
        </w:div>
        <w:div w:id="2002852757">
          <w:marLeft w:val="0"/>
          <w:marRight w:val="0"/>
          <w:marTop w:val="0"/>
          <w:marBottom w:val="0"/>
          <w:divBdr>
            <w:top w:val="none" w:sz="0" w:space="0" w:color="auto"/>
            <w:left w:val="none" w:sz="0" w:space="0" w:color="auto"/>
            <w:bottom w:val="none" w:sz="0" w:space="0" w:color="auto"/>
            <w:right w:val="none" w:sz="0" w:space="0" w:color="auto"/>
          </w:divBdr>
        </w:div>
        <w:div w:id="1112550544">
          <w:marLeft w:val="0"/>
          <w:marRight w:val="0"/>
          <w:marTop w:val="0"/>
          <w:marBottom w:val="0"/>
          <w:divBdr>
            <w:top w:val="none" w:sz="0" w:space="0" w:color="auto"/>
            <w:left w:val="none" w:sz="0" w:space="0" w:color="auto"/>
            <w:bottom w:val="none" w:sz="0" w:space="0" w:color="auto"/>
            <w:right w:val="none" w:sz="0" w:space="0" w:color="auto"/>
          </w:divBdr>
        </w:div>
        <w:div w:id="197863734">
          <w:marLeft w:val="0"/>
          <w:marRight w:val="0"/>
          <w:marTop w:val="0"/>
          <w:marBottom w:val="0"/>
          <w:divBdr>
            <w:top w:val="none" w:sz="0" w:space="0" w:color="auto"/>
            <w:left w:val="none" w:sz="0" w:space="0" w:color="auto"/>
            <w:bottom w:val="none" w:sz="0" w:space="0" w:color="auto"/>
            <w:right w:val="none" w:sz="0" w:space="0" w:color="auto"/>
          </w:divBdr>
          <w:divsChild>
            <w:div w:id="1902209192">
              <w:marLeft w:val="0"/>
              <w:marRight w:val="0"/>
              <w:marTop w:val="30"/>
              <w:marBottom w:val="30"/>
              <w:divBdr>
                <w:top w:val="none" w:sz="0" w:space="0" w:color="auto"/>
                <w:left w:val="none" w:sz="0" w:space="0" w:color="auto"/>
                <w:bottom w:val="none" w:sz="0" w:space="0" w:color="auto"/>
                <w:right w:val="none" w:sz="0" w:space="0" w:color="auto"/>
              </w:divBdr>
              <w:divsChild>
                <w:div w:id="1455949018">
                  <w:marLeft w:val="0"/>
                  <w:marRight w:val="0"/>
                  <w:marTop w:val="0"/>
                  <w:marBottom w:val="0"/>
                  <w:divBdr>
                    <w:top w:val="none" w:sz="0" w:space="0" w:color="auto"/>
                    <w:left w:val="none" w:sz="0" w:space="0" w:color="auto"/>
                    <w:bottom w:val="none" w:sz="0" w:space="0" w:color="auto"/>
                    <w:right w:val="none" w:sz="0" w:space="0" w:color="auto"/>
                  </w:divBdr>
                  <w:divsChild>
                    <w:div w:id="611589638">
                      <w:marLeft w:val="0"/>
                      <w:marRight w:val="0"/>
                      <w:marTop w:val="0"/>
                      <w:marBottom w:val="0"/>
                      <w:divBdr>
                        <w:top w:val="none" w:sz="0" w:space="0" w:color="auto"/>
                        <w:left w:val="none" w:sz="0" w:space="0" w:color="auto"/>
                        <w:bottom w:val="none" w:sz="0" w:space="0" w:color="auto"/>
                        <w:right w:val="none" w:sz="0" w:space="0" w:color="auto"/>
                      </w:divBdr>
                    </w:div>
                  </w:divsChild>
                </w:div>
                <w:div w:id="527989557">
                  <w:marLeft w:val="0"/>
                  <w:marRight w:val="0"/>
                  <w:marTop w:val="0"/>
                  <w:marBottom w:val="0"/>
                  <w:divBdr>
                    <w:top w:val="none" w:sz="0" w:space="0" w:color="auto"/>
                    <w:left w:val="none" w:sz="0" w:space="0" w:color="auto"/>
                    <w:bottom w:val="none" w:sz="0" w:space="0" w:color="auto"/>
                    <w:right w:val="none" w:sz="0" w:space="0" w:color="auto"/>
                  </w:divBdr>
                  <w:divsChild>
                    <w:div w:id="641348679">
                      <w:marLeft w:val="0"/>
                      <w:marRight w:val="0"/>
                      <w:marTop w:val="0"/>
                      <w:marBottom w:val="0"/>
                      <w:divBdr>
                        <w:top w:val="none" w:sz="0" w:space="0" w:color="auto"/>
                        <w:left w:val="none" w:sz="0" w:space="0" w:color="auto"/>
                        <w:bottom w:val="none" w:sz="0" w:space="0" w:color="auto"/>
                        <w:right w:val="none" w:sz="0" w:space="0" w:color="auto"/>
                      </w:divBdr>
                    </w:div>
                  </w:divsChild>
                </w:div>
                <w:div w:id="1588732882">
                  <w:marLeft w:val="0"/>
                  <w:marRight w:val="0"/>
                  <w:marTop w:val="0"/>
                  <w:marBottom w:val="0"/>
                  <w:divBdr>
                    <w:top w:val="none" w:sz="0" w:space="0" w:color="auto"/>
                    <w:left w:val="none" w:sz="0" w:space="0" w:color="auto"/>
                    <w:bottom w:val="none" w:sz="0" w:space="0" w:color="auto"/>
                    <w:right w:val="none" w:sz="0" w:space="0" w:color="auto"/>
                  </w:divBdr>
                  <w:divsChild>
                    <w:div w:id="1550148397">
                      <w:marLeft w:val="0"/>
                      <w:marRight w:val="0"/>
                      <w:marTop w:val="0"/>
                      <w:marBottom w:val="0"/>
                      <w:divBdr>
                        <w:top w:val="none" w:sz="0" w:space="0" w:color="auto"/>
                        <w:left w:val="none" w:sz="0" w:space="0" w:color="auto"/>
                        <w:bottom w:val="none" w:sz="0" w:space="0" w:color="auto"/>
                        <w:right w:val="none" w:sz="0" w:space="0" w:color="auto"/>
                      </w:divBdr>
                    </w:div>
                  </w:divsChild>
                </w:div>
                <w:div w:id="1965306224">
                  <w:marLeft w:val="0"/>
                  <w:marRight w:val="0"/>
                  <w:marTop w:val="0"/>
                  <w:marBottom w:val="0"/>
                  <w:divBdr>
                    <w:top w:val="none" w:sz="0" w:space="0" w:color="auto"/>
                    <w:left w:val="none" w:sz="0" w:space="0" w:color="auto"/>
                    <w:bottom w:val="none" w:sz="0" w:space="0" w:color="auto"/>
                    <w:right w:val="none" w:sz="0" w:space="0" w:color="auto"/>
                  </w:divBdr>
                  <w:divsChild>
                    <w:div w:id="867959514">
                      <w:marLeft w:val="0"/>
                      <w:marRight w:val="0"/>
                      <w:marTop w:val="0"/>
                      <w:marBottom w:val="0"/>
                      <w:divBdr>
                        <w:top w:val="none" w:sz="0" w:space="0" w:color="auto"/>
                        <w:left w:val="none" w:sz="0" w:space="0" w:color="auto"/>
                        <w:bottom w:val="none" w:sz="0" w:space="0" w:color="auto"/>
                        <w:right w:val="none" w:sz="0" w:space="0" w:color="auto"/>
                      </w:divBdr>
                    </w:div>
                  </w:divsChild>
                </w:div>
                <w:div w:id="112411656">
                  <w:marLeft w:val="0"/>
                  <w:marRight w:val="0"/>
                  <w:marTop w:val="0"/>
                  <w:marBottom w:val="0"/>
                  <w:divBdr>
                    <w:top w:val="none" w:sz="0" w:space="0" w:color="auto"/>
                    <w:left w:val="none" w:sz="0" w:space="0" w:color="auto"/>
                    <w:bottom w:val="none" w:sz="0" w:space="0" w:color="auto"/>
                    <w:right w:val="none" w:sz="0" w:space="0" w:color="auto"/>
                  </w:divBdr>
                  <w:divsChild>
                    <w:div w:id="1023048533">
                      <w:marLeft w:val="0"/>
                      <w:marRight w:val="0"/>
                      <w:marTop w:val="0"/>
                      <w:marBottom w:val="0"/>
                      <w:divBdr>
                        <w:top w:val="none" w:sz="0" w:space="0" w:color="auto"/>
                        <w:left w:val="none" w:sz="0" w:space="0" w:color="auto"/>
                        <w:bottom w:val="none" w:sz="0" w:space="0" w:color="auto"/>
                        <w:right w:val="none" w:sz="0" w:space="0" w:color="auto"/>
                      </w:divBdr>
                    </w:div>
                  </w:divsChild>
                </w:div>
                <w:div w:id="1589653370">
                  <w:marLeft w:val="0"/>
                  <w:marRight w:val="0"/>
                  <w:marTop w:val="0"/>
                  <w:marBottom w:val="0"/>
                  <w:divBdr>
                    <w:top w:val="none" w:sz="0" w:space="0" w:color="auto"/>
                    <w:left w:val="none" w:sz="0" w:space="0" w:color="auto"/>
                    <w:bottom w:val="none" w:sz="0" w:space="0" w:color="auto"/>
                    <w:right w:val="none" w:sz="0" w:space="0" w:color="auto"/>
                  </w:divBdr>
                  <w:divsChild>
                    <w:div w:id="1954628455">
                      <w:marLeft w:val="0"/>
                      <w:marRight w:val="0"/>
                      <w:marTop w:val="0"/>
                      <w:marBottom w:val="0"/>
                      <w:divBdr>
                        <w:top w:val="none" w:sz="0" w:space="0" w:color="auto"/>
                        <w:left w:val="none" w:sz="0" w:space="0" w:color="auto"/>
                        <w:bottom w:val="none" w:sz="0" w:space="0" w:color="auto"/>
                        <w:right w:val="none" w:sz="0" w:space="0" w:color="auto"/>
                      </w:divBdr>
                    </w:div>
                  </w:divsChild>
                </w:div>
                <w:div w:id="1449935176">
                  <w:marLeft w:val="0"/>
                  <w:marRight w:val="0"/>
                  <w:marTop w:val="0"/>
                  <w:marBottom w:val="0"/>
                  <w:divBdr>
                    <w:top w:val="none" w:sz="0" w:space="0" w:color="auto"/>
                    <w:left w:val="none" w:sz="0" w:space="0" w:color="auto"/>
                    <w:bottom w:val="none" w:sz="0" w:space="0" w:color="auto"/>
                    <w:right w:val="none" w:sz="0" w:space="0" w:color="auto"/>
                  </w:divBdr>
                  <w:divsChild>
                    <w:div w:id="1873613934">
                      <w:marLeft w:val="0"/>
                      <w:marRight w:val="0"/>
                      <w:marTop w:val="0"/>
                      <w:marBottom w:val="0"/>
                      <w:divBdr>
                        <w:top w:val="none" w:sz="0" w:space="0" w:color="auto"/>
                        <w:left w:val="none" w:sz="0" w:space="0" w:color="auto"/>
                        <w:bottom w:val="none" w:sz="0" w:space="0" w:color="auto"/>
                        <w:right w:val="none" w:sz="0" w:space="0" w:color="auto"/>
                      </w:divBdr>
                    </w:div>
                  </w:divsChild>
                </w:div>
                <w:div w:id="1950820683">
                  <w:marLeft w:val="0"/>
                  <w:marRight w:val="0"/>
                  <w:marTop w:val="0"/>
                  <w:marBottom w:val="0"/>
                  <w:divBdr>
                    <w:top w:val="none" w:sz="0" w:space="0" w:color="auto"/>
                    <w:left w:val="none" w:sz="0" w:space="0" w:color="auto"/>
                    <w:bottom w:val="none" w:sz="0" w:space="0" w:color="auto"/>
                    <w:right w:val="none" w:sz="0" w:space="0" w:color="auto"/>
                  </w:divBdr>
                  <w:divsChild>
                    <w:div w:id="96944486">
                      <w:marLeft w:val="0"/>
                      <w:marRight w:val="0"/>
                      <w:marTop w:val="0"/>
                      <w:marBottom w:val="0"/>
                      <w:divBdr>
                        <w:top w:val="none" w:sz="0" w:space="0" w:color="auto"/>
                        <w:left w:val="none" w:sz="0" w:space="0" w:color="auto"/>
                        <w:bottom w:val="none" w:sz="0" w:space="0" w:color="auto"/>
                        <w:right w:val="none" w:sz="0" w:space="0" w:color="auto"/>
                      </w:divBdr>
                    </w:div>
                  </w:divsChild>
                </w:div>
                <w:div w:id="1229458723">
                  <w:marLeft w:val="0"/>
                  <w:marRight w:val="0"/>
                  <w:marTop w:val="0"/>
                  <w:marBottom w:val="0"/>
                  <w:divBdr>
                    <w:top w:val="none" w:sz="0" w:space="0" w:color="auto"/>
                    <w:left w:val="none" w:sz="0" w:space="0" w:color="auto"/>
                    <w:bottom w:val="none" w:sz="0" w:space="0" w:color="auto"/>
                    <w:right w:val="none" w:sz="0" w:space="0" w:color="auto"/>
                  </w:divBdr>
                  <w:divsChild>
                    <w:div w:id="1100374358">
                      <w:marLeft w:val="0"/>
                      <w:marRight w:val="0"/>
                      <w:marTop w:val="0"/>
                      <w:marBottom w:val="0"/>
                      <w:divBdr>
                        <w:top w:val="none" w:sz="0" w:space="0" w:color="auto"/>
                        <w:left w:val="none" w:sz="0" w:space="0" w:color="auto"/>
                        <w:bottom w:val="none" w:sz="0" w:space="0" w:color="auto"/>
                        <w:right w:val="none" w:sz="0" w:space="0" w:color="auto"/>
                      </w:divBdr>
                    </w:div>
                  </w:divsChild>
                </w:div>
                <w:div w:id="748431091">
                  <w:marLeft w:val="0"/>
                  <w:marRight w:val="0"/>
                  <w:marTop w:val="0"/>
                  <w:marBottom w:val="0"/>
                  <w:divBdr>
                    <w:top w:val="none" w:sz="0" w:space="0" w:color="auto"/>
                    <w:left w:val="none" w:sz="0" w:space="0" w:color="auto"/>
                    <w:bottom w:val="none" w:sz="0" w:space="0" w:color="auto"/>
                    <w:right w:val="none" w:sz="0" w:space="0" w:color="auto"/>
                  </w:divBdr>
                  <w:divsChild>
                    <w:div w:id="316157703">
                      <w:marLeft w:val="0"/>
                      <w:marRight w:val="0"/>
                      <w:marTop w:val="0"/>
                      <w:marBottom w:val="0"/>
                      <w:divBdr>
                        <w:top w:val="none" w:sz="0" w:space="0" w:color="auto"/>
                        <w:left w:val="none" w:sz="0" w:space="0" w:color="auto"/>
                        <w:bottom w:val="none" w:sz="0" w:space="0" w:color="auto"/>
                        <w:right w:val="none" w:sz="0" w:space="0" w:color="auto"/>
                      </w:divBdr>
                    </w:div>
                  </w:divsChild>
                </w:div>
                <w:div w:id="1825118029">
                  <w:marLeft w:val="0"/>
                  <w:marRight w:val="0"/>
                  <w:marTop w:val="0"/>
                  <w:marBottom w:val="0"/>
                  <w:divBdr>
                    <w:top w:val="none" w:sz="0" w:space="0" w:color="auto"/>
                    <w:left w:val="none" w:sz="0" w:space="0" w:color="auto"/>
                    <w:bottom w:val="none" w:sz="0" w:space="0" w:color="auto"/>
                    <w:right w:val="none" w:sz="0" w:space="0" w:color="auto"/>
                  </w:divBdr>
                  <w:divsChild>
                    <w:div w:id="1270091469">
                      <w:marLeft w:val="0"/>
                      <w:marRight w:val="0"/>
                      <w:marTop w:val="0"/>
                      <w:marBottom w:val="0"/>
                      <w:divBdr>
                        <w:top w:val="none" w:sz="0" w:space="0" w:color="auto"/>
                        <w:left w:val="none" w:sz="0" w:space="0" w:color="auto"/>
                        <w:bottom w:val="none" w:sz="0" w:space="0" w:color="auto"/>
                        <w:right w:val="none" w:sz="0" w:space="0" w:color="auto"/>
                      </w:divBdr>
                    </w:div>
                  </w:divsChild>
                </w:div>
                <w:div w:id="1284262515">
                  <w:marLeft w:val="0"/>
                  <w:marRight w:val="0"/>
                  <w:marTop w:val="0"/>
                  <w:marBottom w:val="0"/>
                  <w:divBdr>
                    <w:top w:val="none" w:sz="0" w:space="0" w:color="auto"/>
                    <w:left w:val="none" w:sz="0" w:space="0" w:color="auto"/>
                    <w:bottom w:val="none" w:sz="0" w:space="0" w:color="auto"/>
                    <w:right w:val="none" w:sz="0" w:space="0" w:color="auto"/>
                  </w:divBdr>
                  <w:divsChild>
                    <w:div w:id="1930117817">
                      <w:marLeft w:val="0"/>
                      <w:marRight w:val="0"/>
                      <w:marTop w:val="0"/>
                      <w:marBottom w:val="0"/>
                      <w:divBdr>
                        <w:top w:val="none" w:sz="0" w:space="0" w:color="auto"/>
                        <w:left w:val="none" w:sz="0" w:space="0" w:color="auto"/>
                        <w:bottom w:val="none" w:sz="0" w:space="0" w:color="auto"/>
                        <w:right w:val="none" w:sz="0" w:space="0" w:color="auto"/>
                      </w:divBdr>
                    </w:div>
                  </w:divsChild>
                </w:div>
                <w:div w:id="1512601099">
                  <w:marLeft w:val="0"/>
                  <w:marRight w:val="0"/>
                  <w:marTop w:val="0"/>
                  <w:marBottom w:val="0"/>
                  <w:divBdr>
                    <w:top w:val="none" w:sz="0" w:space="0" w:color="auto"/>
                    <w:left w:val="none" w:sz="0" w:space="0" w:color="auto"/>
                    <w:bottom w:val="none" w:sz="0" w:space="0" w:color="auto"/>
                    <w:right w:val="none" w:sz="0" w:space="0" w:color="auto"/>
                  </w:divBdr>
                  <w:divsChild>
                    <w:div w:id="1271812871">
                      <w:marLeft w:val="0"/>
                      <w:marRight w:val="0"/>
                      <w:marTop w:val="0"/>
                      <w:marBottom w:val="0"/>
                      <w:divBdr>
                        <w:top w:val="none" w:sz="0" w:space="0" w:color="auto"/>
                        <w:left w:val="none" w:sz="0" w:space="0" w:color="auto"/>
                        <w:bottom w:val="none" w:sz="0" w:space="0" w:color="auto"/>
                        <w:right w:val="none" w:sz="0" w:space="0" w:color="auto"/>
                      </w:divBdr>
                    </w:div>
                  </w:divsChild>
                </w:div>
                <w:div w:id="175074570">
                  <w:marLeft w:val="0"/>
                  <w:marRight w:val="0"/>
                  <w:marTop w:val="0"/>
                  <w:marBottom w:val="0"/>
                  <w:divBdr>
                    <w:top w:val="none" w:sz="0" w:space="0" w:color="auto"/>
                    <w:left w:val="none" w:sz="0" w:space="0" w:color="auto"/>
                    <w:bottom w:val="none" w:sz="0" w:space="0" w:color="auto"/>
                    <w:right w:val="none" w:sz="0" w:space="0" w:color="auto"/>
                  </w:divBdr>
                  <w:divsChild>
                    <w:div w:id="685864615">
                      <w:marLeft w:val="0"/>
                      <w:marRight w:val="0"/>
                      <w:marTop w:val="0"/>
                      <w:marBottom w:val="0"/>
                      <w:divBdr>
                        <w:top w:val="none" w:sz="0" w:space="0" w:color="auto"/>
                        <w:left w:val="none" w:sz="0" w:space="0" w:color="auto"/>
                        <w:bottom w:val="none" w:sz="0" w:space="0" w:color="auto"/>
                        <w:right w:val="none" w:sz="0" w:space="0" w:color="auto"/>
                      </w:divBdr>
                    </w:div>
                  </w:divsChild>
                </w:div>
                <w:div w:id="1800486416">
                  <w:marLeft w:val="0"/>
                  <w:marRight w:val="0"/>
                  <w:marTop w:val="0"/>
                  <w:marBottom w:val="0"/>
                  <w:divBdr>
                    <w:top w:val="none" w:sz="0" w:space="0" w:color="auto"/>
                    <w:left w:val="none" w:sz="0" w:space="0" w:color="auto"/>
                    <w:bottom w:val="none" w:sz="0" w:space="0" w:color="auto"/>
                    <w:right w:val="none" w:sz="0" w:space="0" w:color="auto"/>
                  </w:divBdr>
                  <w:divsChild>
                    <w:div w:id="846479260">
                      <w:marLeft w:val="0"/>
                      <w:marRight w:val="0"/>
                      <w:marTop w:val="0"/>
                      <w:marBottom w:val="0"/>
                      <w:divBdr>
                        <w:top w:val="none" w:sz="0" w:space="0" w:color="auto"/>
                        <w:left w:val="none" w:sz="0" w:space="0" w:color="auto"/>
                        <w:bottom w:val="none" w:sz="0" w:space="0" w:color="auto"/>
                        <w:right w:val="none" w:sz="0" w:space="0" w:color="auto"/>
                      </w:divBdr>
                    </w:div>
                  </w:divsChild>
                </w:div>
                <w:div w:id="189298121">
                  <w:marLeft w:val="0"/>
                  <w:marRight w:val="0"/>
                  <w:marTop w:val="0"/>
                  <w:marBottom w:val="0"/>
                  <w:divBdr>
                    <w:top w:val="none" w:sz="0" w:space="0" w:color="auto"/>
                    <w:left w:val="none" w:sz="0" w:space="0" w:color="auto"/>
                    <w:bottom w:val="none" w:sz="0" w:space="0" w:color="auto"/>
                    <w:right w:val="none" w:sz="0" w:space="0" w:color="auto"/>
                  </w:divBdr>
                  <w:divsChild>
                    <w:div w:id="219948552">
                      <w:marLeft w:val="0"/>
                      <w:marRight w:val="0"/>
                      <w:marTop w:val="0"/>
                      <w:marBottom w:val="0"/>
                      <w:divBdr>
                        <w:top w:val="none" w:sz="0" w:space="0" w:color="auto"/>
                        <w:left w:val="none" w:sz="0" w:space="0" w:color="auto"/>
                        <w:bottom w:val="none" w:sz="0" w:space="0" w:color="auto"/>
                        <w:right w:val="none" w:sz="0" w:space="0" w:color="auto"/>
                      </w:divBdr>
                    </w:div>
                  </w:divsChild>
                </w:div>
                <w:div w:id="1414164946">
                  <w:marLeft w:val="0"/>
                  <w:marRight w:val="0"/>
                  <w:marTop w:val="0"/>
                  <w:marBottom w:val="0"/>
                  <w:divBdr>
                    <w:top w:val="none" w:sz="0" w:space="0" w:color="auto"/>
                    <w:left w:val="none" w:sz="0" w:space="0" w:color="auto"/>
                    <w:bottom w:val="none" w:sz="0" w:space="0" w:color="auto"/>
                    <w:right w:val="none" w:sz="0" w:space="0" w:color="auto"/>
                  </w:divBdr>
                  <w:divsChild>
                    <w:div w:id="1052774590">
                      <w:marLeft w:val="0"/>
                      <w:marRight w:val="0"/>
                      <w:marTop w:val="0"/>
                      <w:marBottom w:val="0"/>
                      <w:divBdr>
                        <w:top w:val="none" w:sz="0" w:space="0" w:color="auto"/>
                        <w:left w:val="none" w:sz="0" w:space="0" w:color="auto"/>
                        <w:bottom w:val="none" w:sz="0" w:space="0" w:color="auto"/>
                        <w:right w:val="none" w:sz="0" w:space="0" w:color="auto"/>
                      </w:divBdr>
                    </w:div>
                  </w:divsChild>
                </w:div>
                <w:div w:id="499276068">
                  <w:marLeft w:val="0"/>
                  <w:marRight w:val="0"/>
                  <w:marTop w:val="0"/>
                  <w:marBottom w:val="0"/>
                  <w:divBdr>
                    <w:top w:val="none" w:sz="0" w:space="0" w:color="auto"/>
                    <w:left w:val="none" w:sz="0" w:space="0" w:color="auto"/>
                    <w:bottom w:val="none" w:sz="0" w:space="0" w:color="auto"/>
                    <w:right w:val="none" w:sz="0" w:space="0" w:color="auto"/>
                  </w:divBdr>
                  <w:divsChild>
                    <w:div w:id="890455566">
                      <w:marLeft w:val="0"/>
                      <w:marRight w:val="0"/>
                      <w:marTop w:val="0"/>
                      <w:marBottom w:val="0"/>
                      <w:divBdr>
                        <w:top w:val="none" w:sz="0" w:space="0" w:color="auto"/>
                        <w:left w:val="none" w:sz="0" w:space="0" w:color="auto"/>
                        <w:bottom w:val="none" w:sz="0" w:space="0" w:color="auto"/>
                        <w:right w:val="none" w:sz="0" w:space="0" w:color="auto"/>
                      </w:divBdr>
                    </w:div>
                  </w:divsChild>
                </w:div>
                <w:div w:id="931741767">
                  <w:marLeft w:val="0"/>
                  <w:marRight w:val="0"/>
                  <w:marTop w:val="0"/>
                  <w:marBottom w:val="0"/>
                  <w:divBdr>
                    <w:top w:val="none" w:sz="0" w:space="0" w:color="auto"/>
                    <w:left w:val="none" w:sz="0" w:space="0" w:color="auto"/>
                    <w:bottom w:val="none" w:sz="0" w:space="0" w:color="auto"/>
                    <w:right w:val="none" w:sz="0" w:space="0" w:color="auto"/>
                  </w:divBdr>
                  <w:divsChild>
                    <w:div w:id="1441947122">
                      <w:marLeft w:val="0"/>
                      <w:marRight w:val="0"/>
                      <w:marTop w:val="0"/>
                      <w:marBottom w:val="0"/>
                      <w:divBdr>
                        <w:top w:val="none" w:sz="0" w:space="0" w:color="auto"/>
                        <w:left w:val="none" w:sz="0" w:space="0" w:color="auto"/>
                        <w:bottom w:val="none" w:sz="0" w:space="0" w:color="auto"/>
                        <w:right w:val="none" w:sz="0" w:space="0" w:color="auto"/>
                      </w:divBdr>
                    </w:div>
                  </w:divsChild>
                </w:div>
                <w:div w:id="47148341">
                  <w:marLeft w:val="0"/>
                  <w:marRight w:val="0"/>
                  <w:marTop w:val="0"/>
                  <w:marBottom w:val="0"/>
                  <w:divBdr>
                    <w:top w:val="none" w:sz="0" w:space="0" w:color="auto"/>
                    <w:left w:val="none" w:sz="0" w:space="0" w:color="auto"/>
                    <w:bottom w:val="none" w:sz="0" w:space="0" w:color="auto"/>
                    <w:right w:val="none" w:sz="0" w:space="0" w:color="auto"/>
                  </w:divBdr>
                  <w:divsChild>
                    <w:div w:id="2044553991">
                      <w:marLeft w:val="0"/>
                      <w:marRight w:val="0"/>
                      <w:marTop w:val="0"/>
                      <w:marBottom w:val="0"/>
                      <w:divBdr>
                        <w:top w:val="none" w:sz="0" w:space="0" w:color="auto"/>
                        <w:left w:val="none" w:sz="0" w:space="0" w:color="auto"/>
                        <w:bottom w:val="none" w:sz="0" w:space="0" w:color="auto"/>
                        <w:right w:val="none" w:sz="0" w:space="0" w:color="auto"/>
                      </w:divBdr>
                    </w:div>
                  </w:divsChild>
                </w:div>
                <w:div w:id="1786581769">
                  <w:marLeft w:val="0"/>
                  <w:marRight w:val="0"/>
                  <w:marTop w:val="0"/>
                  <w:marBottom w:val="0"/>
                  <w:divBdr>
                    <w:top w:val="none" w:sz="0" w:space="0" w:color="auto"/>
                    <w:left w:val="none" w:sz="0" w:space="0" w:color="auto"/>
                    <w:bottom w:val="none" w:sz="0" w:space="0" w:color="auto"/>
                    <w:right w:val="none" w:sz="0" w:space="0" w:color="auto"/>
                  </w:divBdr>
                  <w:divsChild>
                    <w:div w:id="78657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69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391</Words>
  <Characters>2234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randi ulbricht</dc:creator>
  <cp:keywords/>
  <dc:description/>
  <cp:lastModifiedBy>Erin Vinson</cp:lastModifiedBy>
  <cp:revision>3</cp:revision>
  <dcterms:created xsi:type="dcterms:W3CDTF">2019-04-03T02:35:00Z</dcterms:created>
  <dcterms:modified xsi:type="dcterms:W3CDTF">2019-04-26T13:35:00Z</dcterms:modified>
</cp:coreProperties>
</file>